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44B" w:rsidRDefault="00E15FC3" w:rsidP="0019534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6772275" cy="9434509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43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4F" w:rsidRDefault="0019534F" w:rsidP="0019534F">
      <w:pPr>
        <w:ind w:left="4680"/>
        <w:rPr>
          <w:rFonts w:ascii="Times New Roman" w:hAnsi="Times New Roman"/>
          <w:b/>
          <w:sz w:val="24"/>
        </w:rPr>
      </w:pPr>
    </w:p>
    <w:p w:rsidR="0019534F" w:rsidRDefault="00E15FC3" w:rsidP="0019534F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>
            <wp:extent cx="6772275" cy="978714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7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4F" w:rsidRDefault="0019534F" w:rsidP="0019534F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 xml:space="preserve">Аннотация </w:t>
      </w:r>
    </w:p>
    <w:p w:rsidR="0019534F" w:rsidRDefault="0019534F" w:rsidP="0019534F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основной профессиональной образовательной программы по специальности </w:t>
      </w:r>
    </w:p>
    <w:p w:rsidR="0019534F" w:rsidRDefault="0019534F" w:rsidP="0019534F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260807 Технология продукции общественного питания</w:t>
      </w:r>
      <w:r>
        <w:rPr>
          <w:rFonts w:ascii="Times New Roman" w:hAnsi="Times New Roman"/>
          <w:b/>
          <w:bCs/>
          <w:sz w:val="24"/>
        </w:rPr>
        <w:t xml:space="preserve"> (по базовой подготовке)</w:t>
      </w: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Квалификация выпускника – техник-технолог </w:t>
      </w:r>
    </w:p>
    <w:p w:rsidR="0019534F" w:rsidRDefault="0019534F" w:rsidP="0019534F">
      <w:pPr>
        <w:ind w:firstLine="57"/>
        <w:jc w:val="center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Нормативный срок освоения программы на базе основного общего образования – </w:t>
      </w: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3 года 10 месяцев </w:t>
      </w:r>
    </w:p>
    <w:p w:rsidR="0019534F" w:rsidRDefault="0019534F" w:rsidP="0019534F">
      <w:pPr>
        <w:ind w:firstLine="57"/>
        <w:jc w:val="center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Нормативный срок освоения программы на базе среднего (полного) общего образования – </w:t>
      </w: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2 года 10 месяцев </w:t>
      </w:r>
    </w:p>
    <w:p w:rsidR="0019534F" w:rsidRDefault="0019534F" w:rsidP="0019534F">
      <w:pPr>
        <w:ind w:firstLine="57"/>
        <w:jc w:val="center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57"/>
        <w:jc w:val="center"/>
        <w:rPr>
          <w:rFonts w:ascii="Times New Roman" w:hAnsi="Times New Roman"/>
          <w:sz w:val="24"/>
        </w:rPr>
      </w:pPr>
    </w:p>
    <w:p w:rsidR="0019534F" w:rsidRPr="00A15953" w:rsidRDefault="0019534F" w:rsidP="0019534F">
      <w:pPr>
        <w:ind w:firstLine="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>Основная профессиональная образовательная программа по специальности 260807 Технология продукции общественного питания  среднего  профессионального образования (далее – ОПОП СПО), реализуемая в государственном бюджетном образовательном учреждении среднего профессионального образования «</w:t>
      </w:r>
      <w:proofErr w:type="spellStart"/>
      <w:r>
        <w:rPr>
          <w:rFonts w:ascii="Times New Roman" w:hAnsi="Times New Roman"/>
          <w:sz w:val="24"/>
        </w:rPr>
        <w:t>Армавирский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техникм</w:t>
      </w:r>
      <w:proofErr w:type="spellEnd"/>
      <w:r>
        <w:rPr>
          <w:rFonts w:ascii="Times New Roman" w:hAnsi="Times New Roman"/>
          <w:sz w:val="24"/>
        </w:rPr>
        <w:t xml:space="preserve"> технологии и сервиса»  Краснодарского  края (далее  –  Учреждение)  представляет  собой  систему  документов, разработанную  и  утвержденную  Учреждением  с  учетом  требований   регионального рынка  труда  на основе Федерального государственного образовательного стандарта по соответствующей специальности среднего профессионального</w:t>
      </w:r>
      <w:proofErr w:type="gramEnd"/>
      <w:r>
        <w:rPr>
          <w:rFonts w:ascii="Times New Roman" w:hAnsi="Times New Roman"/>
          <w:sz w:val="24"/>
        </w:rPr>
        <w:t xml:space="preserve"> образования (ФГОС СПО)</w:t>
      </w:r>
      <w:r>
        <w:t>.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proofErr w:type="gramStart"/>
      <w:r>
        <w:rPr>
          <w:rFonts w:ascii="Times New Roman" w:hAnsi="Times New Roman"/>
          <w:sz w:val="24"/>
        </w:rPr>
        <w:t xml:space="preserve">ОПОП  регламентирует  цели,  ожидаемые  результаты,  содержание,  условия  и технологии  реализации  образовательного  процесса,  оценку  качества  подготовки выпускника  по  данной  специальности  включает  в  себя:   рабочие учебные планы, календарные  учебные графики, рабочие программы учебных дисциплин (профессиональных модулей) и другие  материалы,  обеспечивающие  качество  подготовки  обучающихся,  а  также программы  учебной  и  производственной  практик  и  методические  материалы, обеспечивающие реализацию соответствующей образовательной технологии.  </w:t>
      </w:r>
      <w:proofErr w:type="gramEnd"/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Нормативные  документы, используемые  для  разработки  ОПОП  среднего  профессионального образования по специальности 260807 Технология продукции общественного питания:  </w:t>
      </w:r>
    </w:p>
    <w:p w:rsidR="0019534F" w:rsidRPr="00A15953" w:rsidRDefault="0019534F" w:rsidP="0019534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>Федеральный  закон от 29 декабря 2012 года «Об образовании в Российской Федерации»</w:t>
      </w:r>
    </w:p>
    <w:p w:rsidR="0019534F" w:rsidRPr="00A15953" w:rsidRDefault="0019534F" w:rsidP="0019534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/>
          <w:sz w:val="24"/>
          <w:szCs w:val="24"/>
        </w:rPr>
        <w:t xml:space="preserve">Федеральный  государственный  образовательный  стандарт  (ФГОС)  среднего профессионального  образования  по  специальности  260807 Технология продукции общественного питания, </w:t>
      </w:r>
      <w:r w:rsidRPr="00A15953">
        <w:rPr>
          <w:rFonts w:ascii="Times New Roman" w:hAnsi="Times New Roman" w:cs="Times New Roman"/>
          <w:sz w:val="24"/>
          <w:szCs w:val="24"/>
        </w:rPr>
        <w:t>утвержденный приказом Министерства образования и науки Российской Федерации № 675 от 22.06.2010 г. 260807</w:t>
      </w:r>
      <w:r w:rsidRPr="00A15953">
        <w:rPr>
          <w:rFonts w:ascii="Times New Roman" w:hAnsi="Times New Roman"/>
          <w:sz w:val="24"/>
          <w:szCs w:val="24"/>
        </w:rPr>
        <w:t xml:space="preserve">;  </w:t>
      </w:r>
      <w:r w:rsidRPr="00A15953">
        <w:rPr>
          <w:rFonts w:ascii="Times New Roman" w:hAnsi="Times New Roman" w:cs="Times New Roman"/>
          <w:sz w:val="24"/>
          <w:szCs w:val="24"/>
        </w:rPr>
        <w:t>зарегистрирован Министерством юстиции 11 августа 2010 № 18123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9534F" w:rsidRDefault="0019534F" w:rsidP="0019534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lastRenderedPageBreak/>
        <w:t xml:space="preserve">Приказ </w:t>
      </w:r>
      <w:proofErr w:type="spellStart"/>
      <w:r w:rsidRPr="00A159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15953">
        <w:rPr>
          <w:rFonts w:ascii="Times New Roman" w:hAnsi="Times New Roman" w:cs="Times New Roman"/>
          <w:sz w:val="24"/>
          <w:szCs w:val="24"/>
        </w:rPr>
        <w:t xml:space="preserve"> России от 14 июня 2013 года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9534F" w:rsidRPr="00A15953" w:rsidRDefault="0019534F" w:rsidP="0019534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 xml:space="preserve">Устава ГБОУ СПО АТТС КК, утвержденного приказом департамента образования и науки Краснодарского края </w:t>
      </w:r>
      <w:r w:rsidRPr="00A159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15953">
        <w:rPr>
          <w:rFonts w:ascii="Times New Roman" w:hAnsi="Times New Roman" w:cs="Times New Roman"/>
          <w:sz w:val="24"/>
          <w:szCs w:val="24"/>
        </w:rPr>
        <w:t>от 25.07.2011 № 3933,</w:t>
      </w:r>
    </w:p>
    <w:p w:rsidR="0019534F" w:rsidRPr="00A15953" w:rsidRDefault="0019534F" w:rsidP="0019534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 xml:space="preserve">Положения о практике обучающихся, осваивающих основные профессиональные образовательные программы среднего профессионального образования </w:t>
      </w:r>
      <w:proofErr w:type="gramStart"/>
      <w:r w:rsidRPr="00A1595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15953">
        <w:rPr>
          <w:rFonts w:ascii="Times New Roman" w:hAnsi="Times New Roman" w:cs="Times New Roman"/>
          <w:sz w:val="24"/>
          <w:szCs w:val="24"/>
        </w:rPr>
        <w:t xml:space="preserve">утверждено приказом </w:t>
      </w:r>
      <w:proofErr w:type="spellStart"/>
      <w:r w:rsidRPr="00A159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15953">
        <w:rPr>
          <w:rFonts w:ascii="Times New Roman" w:hAnsi="Times New Roman" w:cs="Times New Roman"/>
          <w:sz w:val="24"/>
          <w:szCs w:val="24"/>
        </w:rPr>
        <w:t xml:space="preserve"> России от 18 апреля 2013 года № 291)</w:t>
      </w:r>
    </w:p>
    <w:p w:rsidR="0019534F" w:rsidRDefault="0019534F" w:rsidP="0019534F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Целью (миссией) ОПОП среднего профессионального образования по специальности  260807 Технология продукции общественного питания    является  развитие  у  обучающихся личностных качеств, а также формирование общекультурных компетенций в соответствии с требованиями ФГОС СПО по данной специальности.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При этом формулировка целей ОПОП, как в области воспитания, так и в области обучения,  дается  с  учетом  специфики  конкретной  ОПОП,  характеристики  групп обучающихся, а также потребностей регионального рынка труда.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 Срок освоения ОПОП среднего 260807 Технология продукции общественного питания на  базе  среднего  (полного) общего  образования  составляет  2  года  10  месяцев,  а  на  базе  основного  общего  образования - 3 года 10 месяцев.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Трудоемкость ОПОП среднего профессионального образования по специальности  260807 Технология продукции общественного питания за весь период обучения в соответствии с  ФГОС  СПО  по  данной  специальности  составляет: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на  базе  среднего  (полного) общего  образования  составляет 4374  часа,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 на  базе  основного  общего  образования составляет  6480 часов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  включает  все  виды  аудиторной  и  самостоятельной  работы  обучающегося,  практики  и  время,  отводимое  на контроль качества освоения </w:t>
      </w:r>
      <w:proofErr w:type="gramStart"/>
      <w:r>
        <w:rPr>
          <w:rFonts w:ascii="Times New Roman" w:hAnsi="Times New Roman"/>
          <w:sz w:val="24"/>
        </w:rPr>
        <w:t>обучающимся</w:t>
      </w:r>
      <w:proofErr w:type="gramEnd"/>
      <w:r>
        <w:rPr>
          <w:rFonts w:ascii="Times New Roman" w:hAnsi="Times New Roman"/>
          <w:sz w:val="24"/>
        </w:rPr>
        <w:t xml:space="preserve"> ОПОП.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 xml:space="preserve"> Требования к абитуриенту 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Абитуриент должен иметь документ государственного образца о среднем (полном) общем образовании, об основном общем образовании, о профессиональном образовании (начальном, среднем или высшем).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</w:p>
    <w:p w:rsidR="0019534F" w:rsidRDefault="0019534F" w:rsidP="0019534F">
      <w:pPr>
        <w:ind w:firstLine="5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bCs/>
          <w:sz w:val="24"/>
        </w:rPr>
        <w:t xml:space="preserve">Характеристика  профессиональной  деятельности  выпускника </w:t>
      </w:r>
      <w:r>
        <w:rPr>
          <w:rFonts w:ascii="Times New Roman" w:hAnsi="Times New Roman"/>
          <w:sz w:val="24"/>
        </w:rPr>
        <w:t xml:space="preserve">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Область профессиональной деятельности выпускников: организация процесса и приготовление сложной кулинарной продукции, хлебобулочных и мучных кондитерских изделий для различных категорий потребителей и управление производством продукции питания.</w:t>
      </w:r>
    </w:p>
    <w:p w:rsidR="0019534F" w:rsidRDefault="0019534F" w:rsidP="0019534F">
      <w:pPr>
        <w:spacing w:after="120" w:line="240" w:lineRule="auto"/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Объекты профессиональной деятельности выпускника являются: </w:t>
      </w:r>
    </w:p>
    <w:p w:rsidR="0019534F" w:rsidRDefault="0019534F" w:rsidP="0019534F">
      <w:pPr>
        <w:tabs>
          <w:tab w:val="left" w:pos="540"/>
        </w:tabs>
        <w:spacing w:after="12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различные виды продуктов и сырья, полуфабрикаты промышленной выработки, в том числе высокой степени готовности;</w:t>
      </w:r>
    </w:p>
    <w:p w:rsidR="0019534F" w:rsidRDefault="0019534F" w:rsidP="0019534F">
      <w:pPr>
        <w:tabs>
          <w:tab w:val="left" w:pos="540"/>
        </w:tabs>
        <w:spacing w:after="12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технологические процессы приготовления сложной кулинарной продукции, хлебобулочных и мучных кондитерских изделий из различного вида сырья и полуфабрикатов промышленной выработки, в том числе высокой степени готовности;</w:t>
      </w:r>
    </w:p>
    <w:p w:rsidR="0019534F" w:rsidRDefault="0019534F" w:rsidP="0019534F">
      <w:pPr>
        <w:tabs>
          <w:tab w:val="left" w:pos="540"/>
        </w:tabs>
        <w:spacing w:after="120" w:line="240" w:lineRule="auto"/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процессы управления различными участками производства продукции общественного питания;</w:t>
      </w:r>
    </w:p>
    <w:p w:rsidR="0019534F" w:rsidRDefault="0019534F" w:rsidP="0019534F">
      <w:pPr>
        <w:spacing w:after="120" w:line="240" w:lineRule="auto"/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первичные трудовые коллективы организаций общественного питания. </w:t>
      </w:r>
    </w:p>
    <w:p w:rsidR="0019534F" w:rsidRDefault="0019534F" w:rsidP="0019534F">
      <w:pPr>
        <w:ind w:firstLine="57"/>
        <w:jc w:val="center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b/>
          <w:bCs/>
          <w:sz w:val="24"/>
        </w:rPr>
        <w:t xml:space="preserve"> Виды профессиональной деятельности выпускника: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организация процесса приготовления и приготовление полуфабрикатов для сложной кулинарной продукции,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организация процесса приготовления и приготовление сложной холодной кулинарной продукции,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организация процесса приготовления и приготовление сложной горячей кулинарной продукции,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организация процесса приготовления и приготовление сложных хлебобулочных, мучных кондитерских изделий,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организация процесса приготовления и приготовление сложных холодных и горячих десертов,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организация работы структурного подразделения,</w:t>
      </w:r>
    </w:p>
    <w:p w:rsidR="0019534F" w:rsidRDefault="0019534F" w:rsidP="0019534F">
      <w:pPr>
        <w:pStyle w:val="21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работ по профессии "Повар".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.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Задачами профессиональной деятельности выпускника являются: 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-организация процесса приготовления и приготовление полуфабрикатов для сложной кулинарной продукции,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-организация процесса приготовления и приготовление сложной холодной кулинарной продукции,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-организация процесса приготовления и приготовление сложной горячей кулинарной продукции,</w:t>
      </w:r>
    </w:p>
    <w:p w:rsidR="0019534F" w:rsidRDefault="0019534F" w:rsidP="001953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-организация процесса приготовления и приготовление сложных хлебобулочных, мучных кондитерских изделий,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-организация процесса приготовления и приготовление сложных холодных и горячих десертов,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-организация работы структурного подразделения,</w:t>
      </w:r>
    </w:p>
    <w:p w:rsidR="0019534F" w:rsidRDefault="0019534F" w:rsidP="0019534F">
      <w:pPr>
        <w:pStyle w:val="21"/>
        <w:ind w:left="0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-выполнение работ по  профессии  «Повар».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Компетенции выпускника ОПОП среднего профессионального образования, </w:t>
      </w: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 xml:space="preserve">формируемые в результате освоения </w:t>
      </w:r>
      <w:proofErr w:type="gramStart"/>
      <w:r>
        <w:rPr>
          <w:rFonts w:ascii="Times New Roman" w:hAnsi="Times New Roman"/>
          <w:b/>
          <w:bCs/>
          <w:sz w:val="24"/>
        </w:rPr>
        <w:t>данной</w:t>
      </w:r>
      <w:proofErr w:type="gramEnd"/>
      <w:r>
        <w:rPr>
          <w:rFonts w:ascii="Times New Roman" w:hAnsi="Times New Roman"/>
          <w:b/>
          <w:bCs/>
          <w:sz w:val="24"/>
        </w:rPr>
        <w:t xml:space="preserve"> ОПОП СПО.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Результаты  освоения  ОПОП  среднего  профессионального  образования определяются  приобретаемыми  выпускником  компетенциями,  т.е.  его  способностью применять  знания,  умения  и  личные  качества  в  соответствии  с  задачами профессиональной деятельности. 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 результате  освоения  </w:t>
      </w:r>
      <w:proofErr w:type="gramStart"/>
      <w:r>
        <w:rPr>
          <w:rFonts w:ascii="Times New Roman" w:hAnsi="Times New Roman"/>
          <w:sz w:val="24"/>
        </w:rPr>
        <w:t>данной</w:t>
      </w:r>
      <w:proofErr w:type="gramEnd"/>
      <w:r>
        <w:rPr>
          <w:rFonts w:ascii="Times New Roman" w:hAnsi="Times New Roman"/>
          <w:sz w:val="24"/>
        </w:rPr>
        <w:t xml:space="preserve">  ОПОП  среднего  профессионального  образования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выпускник должен обладать следующими компетенциями: </w:t>
      </w:r>
    </w:p>
    <w:p w:rsidR="0019534F" w:rsidRDefault="0019534F" w:rsidP="0019534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19534F" w:rsidRDefault="0019534F" w:rsidP="0019534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9534F" w:rsidRDefault="0019534F" w:rsidP="0019534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3.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Принимать решения в стандартных и нестандартных ситуациях и нести за них ответственность.</w:t>
      </w:r>
    </w:p>
    <w:p w:rsidR="0019534F" w:rsidRDefault="0019534F" w:rsidP="0019534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4.</w:t>
      </w:r>
      <w:r>
        <w:rPr>
          <w:rFonts w:ascii="Times New Roman" w:hAnsi="Times New Roman" w:cs="Times New Roman"/>
          <w:sz w:val="24"/>
          <w:lang w:val="en-US"/>
        </w:rPr>
        <w:t> </w:t>
      </w:r>
      <w:r>
        <w:rPr>
          <w:rFonts w:ascii="Times New Roman" w:hAnsi="Times New Roman" w:cs="Times New Roman"/>
          <w:sz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9534F" w:rsidRDefault="0019534F" w:rsidP="0019534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5. Использовать информационно-коммуникационные технологии в профессиональной деятельности.</w:t>
      </w:r>
    </w:p>
    <w:p w:rsidR="0019534F" w:rsidRDefault="0019534F" w:rsidP="0019534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6. Работать в коллективе и команде, эффективно общаться с коллегами, руководством, потребителями.</w:t>
      </w:r>
    </w:p>
    <w:p w:rsidR="0019534F" w:rsidRDefault="0019534F" w:rsidP="0019534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7. Брать на себя ответственность за работу членов команды (подчиненных), результат выполнения заданий.</w:t>
      </w:r>
    </w:p>
    <w:p w:rsidR="0019534F" w:rsidRDefault="0019534F" w:rsidP="0019534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9534F" w:rsidRDefault="0019534F" w:rsidP="0019534F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 9. Ориентироваться в условиях частой смены технологий в профессиональной деятельности.</w:t>
      </w:r>
    </w:p>
    <w:p w:rsidR="0019534F" w:rsidRDefault="0019534F" w:rsidP="0019534F">
      <w:pPr>
        <w:pStyle w:val="a3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 10. Исполнять воинскую обязанность, в том числе с применением полученных профессиональных знаний (для юношей).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Техник-технолог  должен  обладать  профессиональными  компетенциями,  соответствующими основным видам профессиональной деятельности: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72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Организация процесса приготовления и приготовление полуфабрикатов для сложной кулинарной продукции.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b/>
          <w:sz w:val="24"/>
        </w:rPr>
      </w:pP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1.1.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подготовку мяса и приготовление полуфабрикатов для сложной кулинарной продукции,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1.2.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подготовку рыбы и приготовление полуфабрикатов для сложной кулинарной продукции,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1.3.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подготовку домашней птицы для приготовления сложной кулинарной продукции,</w:t>
      </w:r>
    </w:p>
    <w:p w:rsidR="0019534F" w:rsidRDefault="0019534F" w:rsidP="0019534F">
      <w:pPr>
        <w:tabs>
          <w:tab w:val="left" w:pos="260"/>
          <w:tab w:val="left" w:pos="1176"/>
          <w:tab w:val="left" w:pos="2092"/>
          <w:tab w:val="left" w:pos="3008"/>
          <w:tab w:val="left" w:pos="3924"/>
          <w:tab w:val="left" w:pos="4840"/>
          <w:tab w:val="left" w:pos="5756"/>
          <w:tab w:val="left" w:pos="6672"/>
          <w:tab w:val="left" w:pos="7588"/>
          <w:tab w:val="left" w:pos="8504"/>
          <w:tab w:val="left" w:pos="9420"/>
          <w:tab w:val="left" w:pos="10336"/>
          <w:tab w:val="left" w:pos="11252"/>
          <w:tab w:val="left" w:pos="12168"/>
          <w:tab w:val="left" w:pos="13084"/>
          <w:tab w:val="left" w:pos="14000"/>
        </w:tabs>
        <w:snapToGrid w:val="0"/>
        <w:ind w:left="-8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        ПК 1.4.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 xml:space="preserve">Организовывать подготовку субпродуктов для приготовления сложной кулинарной продукции, </w:t>
      </w:r>
    </w:p>
    <w:p w:rsidR="0019534F" w:rsidRPr="00A15953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1.5.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подготовку морепродуктов для приготовления сложной кулинарной продукции.</w:t>
      </w:r>
    </w:p>
    <w:p w:rsidR="0019534F" w:rsidRDefault="0019534F" w:rsidP="0019534F">
      <w:pPr>
        <w:ind w:firstLine="72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Организация процесса приготовления и приготовление сложной холодной кулинарной продукции.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2.1.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и проводить приготовление канапе, лёгких и сложных холодных закусок,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2.2.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 xml:space="preserve">Организовывать и проводить приготовление сложных  холодных блюд из рыбы, мяса, сельскохозяйственной </w:t>
      </w:r>
      <w:proofErr w:type="gramStart"/>
      <w:r>
        <w:rPr>
          <w:rFonts w:ascii="Times New Roman" w:hAnsi="Times New Roman"/>
          <w:sz w:val="24"/>
        </w:rPr>
        <w:t xml:space="preserve">( </w:t>
      </w:r>
      <w:proofErr w:type="gramEnd"/>
      <w:r>
        <w:rPr>
          <w:rFonts w:ascii="Times New Roman" w:hAnsi="Times New Roman"/>
          <w:sz w:val="24"/>
        </w:rPr>
        <w:t>домашней) птицы,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 2.3.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 xml:space="preserve">Организовывать и проводить приготовление сложных  холодных соусов, 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2.4.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и проводить приготовление сложных  холодных блюд из субпродуктов и морепродуктов,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2.5.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и проводить приготовление сложных   бутербродов из рыбы, мяса, сельскохозяйственной (домашней) птицы.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72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Организация процесса приготовления и приготовление сложной горячей кулинарной продукции.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b/>
          <w:sz w:val="24"/>
        </w:rPr>
      </w:pP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3.1.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и проводить приготовление сложных супов,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3.2.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и проводить приготовление сложных горячих соусов,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 3.3.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и проводить приготовление сложных блюд из овощей, грибов, яиц, творога и  сыра,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3.4.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и проводить приготовление сложных блюд из рыбы, мяса и сельскохозяйственной (домашней) птицы,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3.5.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и проводить приготовление сложных блюд из субпродуктов и морепродуктов.</w:t>
      </w:r>
    </w:p>
    <w:p w:rsidR="0019534F" w:rsidRDefault="0019534F" w:rsidP="0019534F">
      <w:pPr>
        <w:ind w:firstLine="720"/>
        <w:jc w:val="center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72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Организация процесса приготовления и приготовление сложных хлебобулочных, мучных кондитерских изделий.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b/>
          <w:sz w:val="24"/>
        </w:rPr>
      </w:pP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4.1.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и проводить приготовление сдобных хлебобулочных изделий и праздничного хлеба.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4.2.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и проводить приготовление сложных мучных кондитерских изделий и праздничных тортов.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ПК 4.3.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и проводить приготовление мелкоштучных кондитерских изделий.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4.4.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и проводить приготовление сложных отделочных полуфабрикатов, использовать их в оформлении.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72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Организация процесса приготовления и приготовление сложных холодных и горячих десертов.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b/>
          <w:sz w:val="24"/>
        </w:rPr>
      </w:pPr>
    </w:p>
    <w:p w:rsidR="0019534F" w:rsidRDefault="0019534F" w:rsidP="0019534F">
      <w:pPr>
        <w:ind w:left="540" w:hanging="55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ПК 5.1.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 xml:space="preserve">Организовывать и проводить приготовление сложных холодных десертов.         </w:t>
      </w:r>
    </w:p>
    <w:p w:rsidR="0019534F" w:rsidRDefault="0019534F" w:rsidP="0019534F">
      <w:pPr>
        <w:ind w:left="540" w:hanging="55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ПК 5.2.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и проводить приготовление сложных   горячих десертов.</w:t>
      </w:r>
    </w:p>
    <w:p w:rsidR="0019534F" w:rsidRDefault="0019534F" w:rsidP="001953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ПК 5.3.</w:t>
      </w: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hAnsi="Times New Roman"/>
          <w:sz w:val="24"/>
        </w:rPr>
        <w:t>Организовывать и проводить приготовление сложных   национальных десертов.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72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Организация работы структурного подразделения.</w:t>
      </w:r>
    </w:p>
    <w:p w:rsidR="0019534F" w:rsidRDefault="0019534F" w:rsidP="0019534F">
      <w:pPr>
        <w:ind w:firstLine="720"/>
        <w:jc w:val="both"/>
        <w:rPr>
          <w:rFonts w:ascii="Times New Roman" w:hAnsi="Times New Roman"/>
          <w:b/>
          <w:sz w:val="24"/>
        </w:rPr>
      </w:pPr>
    </w:p>
    <w:p w:rsidR="0019534F" w:rsidRDefault="0019534F" w:rsidP="0019534F">
      <w:pPr>
        <w:pStyle w:val="21"/>
        <w:ind w:left="0" w:firstLine="720"/>
        <w:jc w:val="both"/>
        <w:rPr>
          <w:rFonts w:ascii="Times New Roman" w:hAnsi="Times New Roman"/>
          <w:spacing w:val="-10"/>
          <w:sz w:val="24"/>
        </w:rPr>
      </w:pPr>
      <w:r>
        <w:rPr>
          <w:rFonts w:ascii="Times New Roman" w:hAnsi="Times New Roman"/>
          <w:spacing w:val="-10"/>
          <w:sz w:val="24"/>
        </w:rPr>
        <w:t>ПК 6.1. Участвовать в планировании основных показателей производства.</w:t>
      </w:r>
    </w:p>
    <w:p w:rsidR="0019534F" w:rsidRDefault="0019534F" w:rsidP="0019534F">
      <w:pPr>
        <w:pStyle w:val="21"/>
        <w:ind w:left="0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6.2. Планировать выполнение работ исполнителями.</w:t>
      </w:r>
    </w:p>
    <w:p w:rsidR="0019534F" w:rsidRDefault="0019534F" w:rsidP="0019534F">
      <w:pPr>
        <w:pStyle w:val="21"/>
        <w:ind w:left="0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6.3. Организовывать работу трудового коллектива.</w:t>
      </w:r>
    </w:p>
    <w:p w:rsidR="0019534F" w:rsidRDefault="0019534F" w:rsidP="0019534F">
      <w:pPr>
        <w:pStyle w:val="21"/>
        <w:ind w:left="0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6.4. Контролировать ход и оценивать результаты выполнения работ исполнителями.</w:t>
      </w:r>
    </w:p>
    <w:p w:rsidR="0019534F" w:rsidRDefault="0019534F" w:rsidP="0019534F">
      <w:pPr>
        <w:pStyle w:val="21"/>
        <w:ind w:left="0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 6.5. Вести утвержденную учетно-отчетную документацию.</w:t>
      </w:r>
    </w:p>
    <w:p w:rsidR="0019534F" w:rsidRDefault="0019534F" w:rsidP="0019534F">
      <w:pPr>
        <w:pStyle w:val="21"/>
        <w:ind w:left="0" w:firstLine="720"/>
        <w:jc w:val="both"/>
        <w:rPr>
          <w:rFonts w:ascii="Times New Roman" w:hAnsi="Times New Roman"/>
          <w:sz w:val="24"/>
        </w:rPr>
      </w:pPr>
    </w:p>
    <w:p w:rsidR="0019534F" w:rsidRDefault="0019534F" w:rsidP="0019534F">
      <w:pPr>
        <w:pStyle w:val="21"/>
        <w:ind w:left="0" w:firstLine="72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Выполнение работ по  профессии  «Повар».</w:t>
      </w:r>
    </w:p>
    <w:p w:rsidR="0019534F" w:rsidRDefault="0019534F" w:rsidP="0019534F">
      <w:pPr>
        <w:pStyle w:val="21"/>
        <w:ind w:left="0" w:firstLine="720"/>
        <w:jc w:val="both"/>
        <w:rPr>
          <w:rFonts w:ascii="Times New Roman" w:hAnsi="Times New Roman"/>
          <w:b/>
          <w:sz w:val="24"/>
        </w:rPr>
      </w:pPr>
    </w:p>
    <w:p w:rsidR="0019534F" w:rsidRDefault="0019534F" w:rsidP="0019534F">
      <w:pPr>
        <w:pStyle w:val="21"/>
        <w:ind w:left="0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 7.1.Теоретические основы технологии</w:t>
      </w:r>
    </w:p>
    <w:p w:rsidR="0019534F" w:rsidRDefault="0019534F" w:rsidP="0019534F">
      <w:pPr>
        <w:pStyle w:val="21"/>
        <w:ind w:left="0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 7.2.Технологические процессы механической кулинарной обработки сырья и приготовления полуфабрикатов</w:t>
      </w:r>
    </w:p>
    <w:p w:rsidR="0019534F" w:rsidRDefault="0019534F" w:rsidP="0019534F">
      <w:pPr>
        <w:pStyle w:val="21"/>
        <w:ind w:left="0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 7.3.Изготовление блюд и кулинарных изделий, требующих простой кулинарной обработки.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В  соответствии  с  ФГОС  СПО  среднего профессионального  образования  по  специальности  «260807 Технология продукции общественного питания  содержание  и  организация  образовательного  процесса  при  </w:t>
      </w:r>
      <w:proofErr w:type="gramStart"/>
      <w:r>
        <w:rPr>
          <w:rFonts w:ascii="Times New Roman" w:hAnsi="Times New Roman"/>
          <w:sz w:val="24"/>
        </w:rPr>
        <w:t>реализации</w:t>
      </w:r>
      <w:proofErr w:type="gramEnd"/>
      <w:r>
        <w:rPr>
          <w:rFonts w:ascii="Times New Roman" w:hAnsi="Times New Roman"/>
          <w:sz w:val="24"/>
        </w:rPr>
        <w:t xml:space="preserve"> данной  ОПОП  регламентируется: учебным  планом специальности, календарным учебным графиком,    рабочими  программами  учебных  дисциплин (модулей);  материалами,  обеспечивающими  качество  подготовки  и  воспитания обучающихся;  программами  учебных  и  производственных  практик,  а  также методическими  материалами,  обеспечивающими  реализацию  соответствующих образовательных технологий. 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 соответствии  с  Федеральным  государственным  образовательным  стандартом среднего профессионального образования по специальности 260807 Технология продукции общественного питания  базовый  уровень  образования  предусматривает  освоение следующих дисциплин и профессиональных модулей</w:t>
      </w:r>
      <w:proofErr w:type="gramStart"/>
      <w:r>
        <w:rPr>
          <w:rFonts w:ascii="Times New Roman" w:hAnsi="Times New Roman"/>
          <w:sz w:val="24"/>
        </w:rPr>
        <w:t xml:space="preserve">.: </w:t>
      </w:r>
      <w:proofErr w:type="gramEnd"/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</w:p>
    <w:p w:rsidR="0019534F" w:rsidRPr="00A15953" w:rsidRDefault="0019534F" w:rsidP="0019534F">
      <w:pPr>
        <w:pStyle w:val="1"/>
        <w:tabs>
          <w:tab w:val="num" w:pos="0"/>
        </w:tabs>
        <w:ind w:firstLine="0"/>
        <w:jc w:val="both"/>
        <w:rPr>
          <w:b/>
          <w:caps/>
        </w:rPr>
      </w:pPr>
      <w:r>
        <w:lastRenderedPageBreak/>
        <w:t xml:space="preserve"> </w:t>
      </w:r>
      <w:r w:rsidRPr="00A15953">
        <w:rPr>
          <w:b/>
          <w:caps/>
        </w:rPr>
        <w:t>перечень программ учебных дисциплин, профессиональных модулей и практик</w:t>
      </w:r>
    </w:p>
    <w:p w:rsidR="0019534F" w:rsidRPr="00A15953" w:rsidRDefault="0019534F" w:rsidP="00195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76" w:type="dxa"/>
        <w:tblLayout w:type="fixed"/>
        <w:tblLook w:val="01E0"/>
      </w:tblPr>
      <w:tblGrid>
        <w:gridCol w:w="1985"/>
        <w:gridCol w:w="550"/>
        <w:gridCol w:w="5829"/>
        <w:gridCol w:w="2268"/>
      </w:tblGrid>
      <w:tr w:rsidR="0019534F" w:rsidRPr="00A15953" w:rsidTr="00A5256C"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Индекс дисциплины, профессионального модуля, практики 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>Номер приложения, содержащего программу ОПОП</w:t>
            </w:r>
          </w:p>
        </w:tc>
      </w:tr>
      <w:tr w:rsidR="0019534F" w:rsidRPr="00A15953" w:rsidTr="00A5256C"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9534F" w:rsidRPr="00A15953" w:rsidTr="00A5256C">
        <w:trPr>
          <w:trHeight w:val="13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>О.00 Общеобразовательный цикл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34F" w:rsidRPr="00A15953" w:rsidTr="00A5256C">
        <w:trPr>
          <w:trHeight w:val="22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ОДБ.01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19534F" w:rsidRPr="00A15953" w:rsidTr="00A5256C">
        <w:trPr>
          <w:trHeight w:val="126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ОДБ.02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19534F" w:rsidRPr="00A15953" w:rsidTr="00A5256C">
        <w:trPr>
          <w:trHeight w:val="13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ОДБ.03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</w:tr>
      <w:tr w:rsidR="0019534F" w:rsidRPr="00A15953" w:rsidTr="00A5256C">
        <w:trPr>
          <w:trHeight w:val="111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ОДБ.04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19534F" w:rsidRPr="00A15953" w:rsidTr="00A5256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ОДБ.05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Обществознани</w:t>
            </w:r>
            <w:proofErr w:type="gramStart"/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spellStart"/>
            <w:proofErr w:type="gramEnd"/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вкл.экономику</w:t>
            </w:r>
            <w:proofErr w:type="spellEnd"/>
            <w:r w:rsidRPr="00A15953">
              <w:rPr>
                <w:rFonts w:ascii="Times New Roman" w:hAnsi="Times New Roman" w:cs="Times New Roman"/>
                <w:sz w:val="24"/>
                <w:szCs w:val="24"/>
              </w:rPr>
              <w:t xml:space="preserve"> и право)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19534F" w:rsidRPr="00A15953" w:rsidTr="00A5256C">
        <w:trPr>
          <w:trHeight w:val="15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ОДБ.08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</w:tr>
      <w:tr w:rsidR="0019534F" w:rsidRPr="00A15953" w:rsidTr="00A5256C">
        <w:trPr>
          <w:trHeight w:val="111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ОДБ.09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</w:tr>
      <w:tr w:rsidR="0019534F" w:rsidRPr="00A15953" w:rsidTr="00A5256C">
        <w:trPr>
          <w:trHeight w:val="13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ОДБ.13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19534F" w:rsidRPr="00A15953" w:rsidTr="00A5256C">
        <w:trPr>
          <w:trHeight w:val="15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ОДБ.14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</w:tr>
      <w:tr w:rsidR="0019534F" w:rsidRPr="00A15953" w:rsidTr="00A5256C">
        <w:trPr>
          <w:trHeight w:val="111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ОДП.15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19534F" w:rsidRPr="00A15953" w:rsidTr="00A5256C">
        <w:trPr>
          <w:trHeight w:val="135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ОДП.16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</w:tr>
      <w:tr w:rsidR="0019534F" w:rsidRPr="00A15953" w:rsidTr="00A5256C">
        <w:trPr>
          <w:trHeight w:val="126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ОДП.17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</w:tr>
      <w:tr w:rsidR="0019534F" w:rsidRPr="00A15953" w:rsidTr="00A5256C">
        <w:trPr>
          <w:trHeight w:val="180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>ОГСЭ.00 Общий гуманитарный и социально-экономический цикл</w:t>
            </w:r>
          </w:p>
        </w:tc>
      </w:tr>
      <w:tr w:rsidR="0019534F" w:rsidRPr="00A15953" w:rsidTr="00A5256C">
        <w:trPr>
          <w:trHeight w:val="126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ОГСЭ.01.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19534F" w:rsidRPr="00A15953" w:rsidTr="00A5256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19534F" w:rsidRPr="00A15953" w:rsidTr="00A5256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19534F" w:rsidRPr="00A15953" w:rsidTr="00A5256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19534F" w:rsidRPr="00A15953" w:rsidTr="00A5256C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>ЕН.00 Математический и общий естественнонаучный цикл</w:t>
            </w:r>
          </w:p>
        </w:tc>
      </w:tr>
      <w:tr w:rsidR="0019534F" w:rsidRPr="00A15953" w:rsidTr="00A5256C">
        <w:trPr>
          <w:trHeight w:val="18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19534F" w:rsidRPr="00A15953" w:rsidTr="00A5256C">
        <w:trPr>
          <w:trHeight w:val="90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19534F" w:rsidRPr="00A15953" w:rsidTr="00A5256C">
        <w:trPr>
          <w:trHeight w:val="111"/>
        </w:trPr>
        <w:tc>
          <w:tcPr>
            <w:tcW w:w="2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ЕН.03</w:t>
            </w:r>
          </w:p>
        </w:tc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19534F" w:rsidRPr="00A15953" w:rsidTr="00A5256C">
        <w:trPr>
          <w:trHeight w:val="150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ОП.00 Профессиональный цикл</w:t>
            </w:r>
          </w:p>
        </w:tc>
      </w:tr>
      <w:tr w:rsidR="0019534F" w:rsidRPr="00A15953" w:rsidTr="00A5256C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>ОП.00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</w:t>
            </w:r>
            <w:proofErr w:type="spellEnd"/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RPr="00A15953" w:rsidTr="00A5256C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Микробиология, санитария и гигиена в пищевом производстве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</w:tr>
      <w:tr w:rsidR="0019534F" w:rsidRPr="00A15953" w:rsidTr="00A5256C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Физиология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</w:tr>
      <w:tr w:rsidR="0019534F" w:rsidRPr="00A15953" w:rsidTr="00A5256C">
        <w:trPr>
          <w:trHeight w:val="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Организация хранения и контроль запасов и сырья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</w:tr>
      <w:tr w:rsidR="0019534F" w:rsidRPr="00A15953" w:rsidTr="00A5256C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</w:tr>
      <w:tr w:rsidR="0019534F" w:rsidRPr="00A15953" w:rsidTr="00A5256C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 xml:space="preserve">Метрология и стандартизация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</w:tr>
      <w:tr w:rsidR="0019534F" w:rsidRPr="00A15953" w:rsidTr="00A5256C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</w:tr>
      <w:tr w:rsidR="0019534F" w:rsidRPr="00A15953" w:rsidTr="00A5256C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ОП.07</w:t>
            </w: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 xml:space="preserve">Основы экономики, менеджмента и маркетинга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</w:tr>
      <w:tr w:rsidR="0019534F" w:rsidRPr="00A15953" w:rsidTr="00A5256C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</w:tr>
      <w:tr w:rsidR="0019534F" w:rsidRPr="00A15953" w:rsidTr="00A5256C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19534F" w:rsidRPr="00A15953" w:rsidTr="00A5256C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RPr="00A15953" w:rsidTr="00A5256C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ПМ.07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pStyle w:val="2"/>
              <w:widowControl w:val="0"/>
              <w:spacing w:after="12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одной или нескольким профессиям рабочих, должностям служащих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9534F" w:rsidRPr="00A15953" w:rsidTr="00A5256C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Cs/>
                <w:sz w:val="24"/>
                <w:szCs w:val="24"/>
              </w:rPr>
              <w:t>ПМ.</w:t>
            </w: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приготовление полуфабрикатов для сложной кулинарной продукции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9534F" w:rsidRPr="00A15953" w:rsidTr="00A5256C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Cs/>
                <w:sz w:val="24"/>
                <w:szCs w:val="24"/>
              </w:rPr>
              <w:t>ПМ.02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</w:t>
            </w:r>
            <w:r w:rsidRPr="00A15953">
              <w:rPr>
                <w:rFonts w:ascii="Times New Roman" w:hAnsi="Times New Roman" w:cs="Times New Roman"/>
                <w:bCs/>
                <w:sz w:val="24"/>
                <w:szCs w:val="24"/>
              </w:rPr>
              <w:t>риготовление сложной холодной кулинарной продукции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9534F" w:rsidRPr="00A15953" w:rsidTr="00A5256C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Cs/>
                <w:sz w:val="24"/>
                <w:szCs w:val="24"/>
              </w:rPr>
              <w:t>ПМ.03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A15953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>Организация процесса и приготовление сложной горячей кулинарной продукции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9534F" w:rsidRPr="00A15953" w:rsidTr="00A5256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Cs/>
                <w:sz w:val="24"/>
                <w:szCs w:val="24"/>
              </w:rPr>
              <w:t>ПМ.04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приготовление</w:t>
            </w:r>
            <w:r w:rsidRPr="00A159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сложных хлебобулочных, мучных кондитерских изделий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9534F" w:rsidRPr="00A15953" w:rsidTr="00A5256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Cs/>
                <w:sz w:val="24"/>
                <w:szCs w:val="24"/>
              </w:rPr>
              <w:t>ПМ.05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и приготовление</w:t>
            </w:r>
            <w:r w:rsidRPr="00A1595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сложных холодных и горячих десертов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9534F" w:rsidRPr="00A15953" w:rsidTr="00A5256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Cs/>
                <w:sz w:val="24"/>
                <w:szCs w:val="24"/>
              </w:rPr>
              <w:t>ПМ.06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структурного подразделения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9534F" w:rsidRPr="00A15953" w:rsidTr="00A5256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>УП.01.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 практика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9534F" w:rsidRPr="00A15953" w:rsidTr="00A5256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>ПП.01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534F" w:rsidRPr="00A15953" w:rsidRDefault="0019534F" w:rsidP="00A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19534F" w:rsidRPr="00A15953" w:rsidRDefault="0019534F" w:rsidP="0019534F">
      <w:pPr>
        <w:ind w:firstLine="57"/>
        <w:jc w:val="both"/>
        <w:rPr>
          <w:rFonts w:ascii="Times New Roman" w:hAnsi="Times New Roman" w:cs="Times New Roman"/>
          <w:sz w:val="24"/>
          <w:szCs w:val="24"/>
        </w:rPr>
      </w:pP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19534F" w:rsidRDefault="0019534F" w:rsidP="0019534F">
      <w:pPr>
        <w:jc w:val="both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</w:t>
      </w:r>
      <w:r>
        <w:rPr>
          <w:rFonts w:ascii="Times New Roman" w:hAnsi="Times New Roman"/>
          <w:b/>
          <w:bCs/>
          <w:sz w:val="24"/>
        </w:rPr>
        <w:t xml:space="preserve">Аннотации  </w:t>
      </w:r>
      <w:proofErr w:type="spellStart"/>
      <w:r>
        <w:rPr>
          <w:rFonts w:ascii="Times New Roman" w:hAnsi="Times New Roman"/>
          <w:b/>
          <w:bCs/>
          <w:sz w:val="24"/>
        </w:rPr>
        <w:t>общепрофессиональных</w:t>
      </w:r>
      <w:proofErr w:type="spellEnd"/>
      <w:r>
        <w:rPr>
          <w:rFonts w:ascii="Times New Roman" w:hAnsi="Times New Roman"/>
          <w:b/>
          <w:bCs/>
          <w:sz w:val="24"/>
        </w:rPr>
        <w:t xml:space="preserve"> дисциплин  </w:t>
      </w: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профессионального цикла  рабочего учебного плана</w:t>
      </w:r>
      <w:proofErr w:type="gramStart"/>
      <w:r>
        <w:rPr>
          <w:rFonts w:ascii="Times New Roman" w:hAnsi="Times New Roman"/>
          <w:b/>
          <w:bCs/>
          <w:sz w:val="24"/>
        </w:rPr>
        <w:t xml:space="preserve"> .</w:t>
      </w:r>
      <w:proofErr w:type="gramEnd"/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  <w:t xml:space="preserve">Микробиология, санитария и гигиена в пищевом производстве. </w:t>
      </w:r>
      <w:proofErr w:type="gramStart"/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основные понятия и термины микробиологии; классификацию микроорганизмов; морфологию и физиологию основных групп микроорганизмов; генетическую и химическую основы наследственности и формы изменчивости микроорганизмов; роль микроорганизмов в круговороте веществ в природе; характеристики микрофлоры почвы, воды и воздуха; особенности сапрофитных и патогенных микроорганизмов; основные пищевые инфекции и пищевые отравления;</w:t>
      </w:r>
      <w:proofErr w:type="gramEnd"/>
      <w:r>
        <w:rPr>
          <w:rFonts w:ascii="Times New Roman" w:hAnsi="Times New Roman"/>
          <w:sz w:val="24"/>
        </w:rPr>
        <w:t xml:space="preserve"> возможные источники микробиологического загрязнения в пищевом производстве, условия их </w:t>
      </w:r>
      <w:proofErr w:type="spellStart"/>
      <w:r>
        <w:rPr>
          <w:rFonts w:ascii="Times New Roman" w:hAnsi="Times New Roman"/>
          <w:sz w:val="24"/>
        </w:rPr>
        <w:t>развития</w:t>
      </w:r>
      <w:proofErr w:type="gramStart"/>
      <w:r>
        <w:rPr>
          <w:rFonts w:ascii="Times New Roman" w:hAnsi="Times New Roman"/>
          <w:sz w:val="24"/>
        </w:rPr>
        <w:t>;м</w:t>
      </w:r>
      <w:proofErr w:type="gramEnd"/>
      <w:r>
        <w:rPr>
          <w:rFonts w:ascii="Times New Roman" w:hAnsi="Times New Roman"/>
          <w:sz w:val="24"/>
        </w:rPr>
        <w:t>етоды</w:t>
      </w:r>
      <w:proofErr w:type="spellEnd"/>
      <w:r>
        <w:rPr>
          <w:rFonts w:ascii="Times New Roman" w:hAnsi="Times New Roman"/>
          <w:sz w:val="24"/>
        </w:rPr>
        <w:t xml:space="preserve"> предотвращения порчи сырья и готовой </w:t>
      </w:r>
      <w:proofErr w:type="spellStart"/>
      <w:r>
        <w:rPr>
          <w:rFonts w:ascii="Times New Roman" w:hAnsi="Times New Roman"/>
          <w:sz w:val="24"/>
        </w:rPr>
        <w:t>продукции;схему</w:t>
      </w:r>
      <w:proofErr w:type="spellEnd"/>
      <w:r>
        <w:rPr>
          <w:rFonts w:ascii="Times New Roman" w:hAnsi="Times New Roman"/>
          <w:sz w:val="24"/>
        </w:rPr>
        <w:t xml:space="preserve"> микробиологического контроля; санитарно-технологические требования к помещениям, оборудованию, инвентарю, одежде; правила личной гигиены работников пищевых производств.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  <w:t xml:space="preserve">Физиология питания. </w:t>
      </w: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роль пищи для организма человека; основные процессы обмена веществ в организме; суточный расход энергии; состав, физиологическое значение, энергетическую и пищевую ценность различных продуктов питания; роль питательных и минеральных веществ, витаминов, микроэлементов и воды в структуре питания; физико-химические изменения пищи в процессе пищеварения; усвояемость пищи, влияющие на нее факторы;  понятие рациона питания; суточную норму потребности человека в питательных веществах; нормы и принципы рационального сбалансированного питания для различных групп населения; назначение лечебного и лечебно-профилактического питания; методики составления рационов питания.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b/>
          <w:sz w:val="24"/>
        </w:rPr>
      </w:pP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  <w:t xml:space="preserve">Организация хранения и контроль запасов и сырья. </w:t>
      </w: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освоить ассортимент и характеристики основных групп продовольственных товаров; общие требования к качеству сырья и продуктов; условия хранения, упаковки, транспортирования и реализации различных видов продовольственных продуктов; </w:t>
      </w:r>
      <w:r>
        <w:rPr>
          <w:rFonts w:ascii="Times New Roman" w:hAnsi="Times New Roman"/>
          <w:bCs/>
          <w:sz w:val="24"/>
        </w:rPr>
        <w:t xml:space="preserve">методы контроля качества продуктов при хранении; способы и формы инструктирования персонала по безопасности хранения пищевых продуктов; виды снабжения; </w:t>
      </w:r>
      <w:proofErr w:type="gramStart"/>
      <w:r>
        <w:rPr>
          <w:rFonts w:ascii="Times New Roman" w:hAnsi="Times New Roman"/>
          <w:bCs/>
          <w:sz w:val="24"/>
        </w:rPr>
        <w:t>виды складских помещений и требования к ним; периодичность технического обслуживания холодильного, механического и весового оборудования; методы контроля сохранности и расхода продуктов на производствах питания; программное обеспечение управления расходом продуктов на производстве и движением блюд; современные способы обеспечения правильной сохранности запасов и расхода продуктов на производстве; методы контроля возможных хищений запасов на производстве;</w:t>
      </w:r>
      <w:proofErr w:type="gramEnd"/>
      <w:r>
        <w:rPr>
          <w:rFonts w:ascii="Times New Roman" w:hAnsi="Times New Roman"/>
          <w:bCs/>
          <w:sz w:val="24"/>
        </w:rPr>
        <w:t xml:space="preserve"> правила оценки состояния запасов на производстве; процедуры и правила инвентаризации запасов продуктов; </w:t>
      </w:r>
      <w:r>
        <w:rPr>
          <w:rFonts w:ascii="Times New Roman" w:hAnsi="Times New Roman"/>
          <w:sz w:val="24"/>
        </w:rPr>
        <w:t>правила оформления заказа на продукты со склада и приема продуктов, поступающих со склада и от поставщиков; виды сопроводительной документации на различные группы продуктов.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b/>
          <w:sz w:val="24"/>
        </w:rPr>
      </w:pP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  <w:t xml:space="preserve">Информационные технологии в профессиональной деятельности. </w:t>
      </w: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освоить основные понятия автоматизированной обработки информации; общий состав и структуру персональных  электронно-вычислительных машин и </w:t>
      </w:r>
      <w:r>
        <w:rPr>
          <w:rFonts w:ascii="Times New Roman" w:hAnsi="Times New Roman"/>
          <w:sz w:val="24"/>
        </w:rPr>
        <w:lastRenderedPageBreak/>
        <w:t>вычислительных систем; состав, функции и возможности использования информационных и телекоммуникационных технологий в профессиональной деятельности; методы и средства сбора, обработки, хранения, передачи и накопления информации; базовые системные программные продукты и пакеты прикладных программ в области профессиональной деятельности; основные методы и приемы обеспечения информационной безопасности.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b/>
          <w:sz w:val="24"/>
        </w:rPr>
      </w:pP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  <w:t xml:space="preserve">Метрология и стандартизация. </w:t>
      </w: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основные понятия метрологии; задачи стандартизации, ее экономическую эффективность; формы подтверждения соответствия; основные положения систем (комплексов) общетехнических и организационно-методических стандартов; терминологию и единицы измерения величин в соответствии с действующими стандартами и международной системой единиц СИ.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b/>
          <w:sz w:val="24"/>
        </w:rPr>
      </w:pP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  <w:t xml:space="preserve">Правовые основы профессиональной деятельности. </w:t>
      </w: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освоить </w:t>
      </w:r>
      <w:r>
        <w:rPr>
          <w:rFonts w:ascii="Times New Roman" w:hAnsi="Times New Roman"/>
          <w:bCs/>
          <w:color w:val="000000"/>
          <w:sz w:val="24"/>
        </w:rPr>
        <w:t xml:space="preserve">основные </w:t>
      </w:r>
      <w:r>
        <w:rPr>
          <w:rFonts w:ascii="Times New Roman" w:hAnsi="Times New Roman"/>
          <w:sz w:val="24"/>
        </w:rPr>
        <w:t xml:space="preserve">положения Конституции Российской Федерации; права и свободы человека и гражданина, механизмы их реализации; понятие правового регулирования в сфере профессиональной деятельности; законодательные акты и другие нормативные документы, регулирующие правоотношения в процессе профессиональной деятельности; </w:t>
      </w:r>
      <w:r>
        <w:rPr>
          <w:rFonts w:ascii="Times New Roman" w:hAnsi="Times New Roman"/>
          <w:spacing w:val="-6"/>
          <w:sz w:val="24"/>
        </w:rPr>
        <w:t xml:space="preserve">организационно-правовые формы юридических лиц; </w:t>
      </w:r>
      <w:r>
        <w:rPr>
          <w:rFonts w:ascii="Times New Roman" w:hAnsi="Times New Roman"/>
          <w:sz w:val="24"/>
        </w:rPr>
        <w:t>правовое положение субъектов предпринимательской деятельности; права и обязанности работников в сфере профессиональной деятельности; порядок заключения трудового договора и основания для его прекращения; роль государственного регулирования в обеспечении занятости населения;  право социальной защиты граждан; понятие дисциплинарной и материальной ответственности работника; виды административных правонарушений и административной ответственности; нормы защиты нарушенных прав и судебный порядок разрешения споров.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b/>
          <w:sz w:val="24"/>
        </w:rPr>
      </w:pP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  <w:t xml:space="preserve">Основы экономики, менеджмента и маркетинга. </w:t>
      </w: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основные положения экономической теории; принципы рыночной экономики; современное состояние и перспективы развития отрасли; роль и организацию хозяйствующих субъектов в рыночной экономике; механизмы ценообразования на продукцию (услуги);</w:t>
      </w:r>
    </w:p>
    <w:p w:rsidR="0019534F" w:rsidRDefault="0019534F" w:rsidP="0019534F">
      <w:pPr>
        <w:tabs>
          <w:tab w:val="left" w:pos="273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механизмы формирования заработной платы; формы оплаты труда; стили управления, виды коммуникации; принципы делового общения в коллективе; управленческий цикл; особенности менеджмента в области профессиональной деятельности; сущность, цели, основные принципы и функции маркетинга, его связь с менеджментом; формы адаптации производства и сбыта к рыночной ситуации.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b/>
          <w:sz w:val="24"/>
        </w:rPr>
      </w:pP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  <w:t xml:space="preserve">Охрана труда.  </w:t>
      </w:r>
      <w:proofErr w:type="gramStart"/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системы управления охраной труда в организации;  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 обязанности работников в области охраны труда; фактические или потенциальные последствия собственной деятельности (или бездействия) и их влияние на уровень безопасности труда;</w:t>
      </w:r>
      <w:proofErr w:type="gramEnd"/>
    </w:p>
    <w:p w:rsidR="0019534F" w:rsidRDefault="0019534F" w:rsidP="0019534F">
      <w:pPr>
        <w:tabs>
          <w:tab w:val="left" w:pos="273"/>
        </w:tabs>
        <w:spacing w:line="228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возможные последствия несоблюдения технологических процессов и производственных инструкций подчиненными работниками (персоналом); порядок и периодичность инструктирования подчиненных работников (персонала); порядок хранения и использования средств коллективной и индивидуальной защиты.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b/>
          <w:sz w:val="24"/>
        </w:rPr>
      </w:pP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  <w:t xml:space="preserve">Безопасность жизнедеятельности.  </w:t>
      </w:r>
      <w:proofErr w:type="gramStart"/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 условиях противодействия терроризму как серьезной угрозе национальной безопасности России;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  <w:proofErr w:type="gramEnd"/>
      <w:r>
        <w:rPr>
          <w:rFonts w:ascii="Times New Roman" w:hAnsi="Times New Roman"/>
          <w:sz w:val="24"/>
        </w:rPr>
        <w:t xml:space="preserve"> основы военной службы и обороны государства; задачи и основные мероприятия гражданской обороны; способы защиты населения от оружия массового поражения; меры пожарной безопасности и правила безопасного поведения при пожарах; организацию и порядок призыва граждан на военную службу и поступления на нее в добровольном порядке;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 область применения получаемых профессиональных знаний при исполнении обязанностей военной службы; порядок и правила оказания первой помощи пострадавшим.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b/>
          <w:sz w:val="24"/>
        </w:rPr>
      </w:pPr>
    </w:p>
    <w:p w:rsidR="0019534F" w:rsidRDefault="0019534F" w:rsidP="0019534F">
      <w:pPr>
        <w:snapToGrid w:val="0"/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  <w:t xml:space="preserve">Бухгалтерский учёт в общественном питании. </w:t>
      </w: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 счета бухгалтерского учёта, структуру и виды бухгалтерского баланса, документы хозяйственных операций;  организацию, методы, документальное оформление учёта на предприятиях; порядок проведения и оформления инвентаризации;  механизм ценообразования на продукцию и услуги.</w:t>
      </w:r>
    </w:p>
    <w:p w:rsidR="0019534F" w:rsidRDefault="0019534F" w:rsidP="0019534F">
      <w:pPr>
        <w:snapToGrid w:val="0"/>
        <w:ind w:firstLine="57"/>
        <w:jc w:val="both"/>
        <w:rPr>
          <w:rFonts w:ascii="Times New Roman" w:hAnsi="Times New Roman"/>
          <w:sz w:val="24"/>
        </w:rPr>
      </w:pP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профессиональных модулей  </w:t>
      </w:r>
    </w:p>
    <w:p w:rsidR="0019534F" w:rsidRDefault="0019534F" w:rsidP="0019534F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профессионального цикла  рабочего учебного плана </w:t>
      </w:r>
    </w:p>
    <w:p w:rsidR="0019534F" w:rsidRDefault="0019534F" w:rsidP="0019534F">
      <w:pPr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19534F" w:rsidRDefault="0019534F" w:rsidP="0019534F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ab/>
        <w:t xml:space="preserve">ПМ.01 </w:t>
      </w:r>
      <w:r>
        <w:rPr>
          <w:rFonts w:ascii="Times New Roman" w:hAnsi="Times New Roman"/>
          <w:b/>
          <w:sz w:val="24"/>
        </w:rPr>
        <w:t>Организация процесса приготовления и приготовление полуфабрикатов для сложной кулинарной продукции</w:t>
      </w:r>
      <w:r>
        <w:rPr>
          <w:rFonts w:ascii="Times New Roman" w:hAnsi="Times New Roman"/>
          <w:b/>
          <w:bCs/>
          <w:sz w:val="24"/>
        </w:rPr>
        <w:t xml:space="preserve">. </w:t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19534F" w:rsidRDefault="0019534F" w:rsidP="0019534F">
      <w:pPr>
        <w:tabs>
          <w:tab w:val="left" w:pos="390"/>
          <w:tab w:val="left" w:pos="557"/>
        </w:tabs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ассортимент полуфабрикатов из мяса, субпродуктов, морепродуктов, рыбы, сельскохозяйственной (домашней) птицы и дичи, гусиной и утиной печени для сложных блюд; правила оформления заказа на продукты со склада и приема продуктов со склада и от поставщиков, и методы определения их качества; виды рыб и требования к их качеству для приготовления сложных блюд; </w:t>
      </w:r>
      <w:proofErr w:type="gramStart"/>
      <w:r>
        <w:rPr>
          <w:rFonts w:ascii="Times New Roman" w:hAnsi="Times New Roman"/>
          <w:sz w:val="24"/>
        </w:rPr>
        <w:t>основные характеристики и пищевая ценность тушек ягнят, молочных поросят и поросячьей головы, утиной и гусиной печени; требования к качеству тушек ягнят, молочных поросят и поросячьей головы, обработанной домашней птицы, утиной и гусиной печени; требования к безопасности хранения тушек ягнят, молочных поросят и поросячьей головы, утиной и гусиной печени в охлажденном и мороженом виде;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способы расчета количества необходимых дополнительных ингредиентов в зависимости от </w:t>
      </w:r>
      <w:r>
        <w:rPr>
          <w:rFonts w:ascii="Times New Roman" w:hAnsi="Times New Roman"/>
          <w:sz w:val="24"/>
        </w:rPr>
        <w:lastRenderedPageBreak/>
        <w:t>массы мяса, субпродуктов, морепродуктов, рыбы, сельскохозяйственной (домашней) птицы и дичи; основные критерии оценки качества подготовленных полуфабрикатов из мяса, субпродуктов, морепродуктов, рыбы, сельскохозяйственной (домашней) птицы, дичи и печени; методы обработки и подготовки мяса, субпродуктов, морепродуктов, рыбы, сельскохозяйственной (домашней) птицы и дичи для приготовления сложных блюд;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виды технологического оборудования и производственного инвентаря и его безопасное использование при подготовке мяса, субпродуктов, морепродуктов, рыбы, сельскохозяйственной (домашней) птицы и дичи; технологию приготовления начинок для </w:t>
      </w:r>
      <w:proofErr w:type="spellStart"/>
      <w:r>
        <w:rPr>
          <w:rFonts w:ascii="Times New Roman" w:hAnsi="Times New Roman"/>
          <w:sz w:val="24"/>
        </w:rPr>
        <w:t>фарширования</w:t>
      </w:r>
      <w:proofErr w:type="spellEnd"/>
      <w:r>
        <w:rPr>
          <w:rFonts w:ascii="Times New Roman" w:hAnsi="Times New Roman"/>
          <w:sz w:val="24"/>
        </w:rPr>
        <w:t xml:space="preserve"> мяса, субпродуктов, морепродуктов, рыбы, сельскохозяйственной (домашней) птицы и дичи; варианты подбора пряностей и приправ при приготовлении полуфабрикатов из мяса, субпродуктов, морепродуктов, рыбы, сельскохозяйственной (домашней) птицы и дичи;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способы минимизации отходов при подготовке мяса, субпродуктов, морепродуктов, рыбы, сельскохозяйственной (домашней) птицы и дичи для приготовления сложных блюд; актуальные направления в приготовлении полуфабрикатов из мяса; правила охлаждения и замораживания подготовленных полуфабрикатов из мяса, субпродуктов, морепродуктов, рыбы, сельскохозяйственной (домашней) птицы; требования к безопасности хранения подготовленного мяса, субпродуктов, морепродуктов, рыбы, сельскохозяйственной (домашней) птицы и дичи в охлажденном и замороженном виде.</w:t>
      </w:r>
      <w:proofErr w:type="gramEnd"/>
    </w:p>
    <w:p w:rsidR="0019534F" w:rsidRDefault="0019534F" w:rsidP="0019534F">
      <w:pPr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19534F" w:rsidRDefault="0019534F" w:rsidP="001953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ab/>
        <w:t xml:space="preserve"> ПМ.02</w:t>
      </w:r>
      <w:r>
        <w:rPr>
          <w:rFonts w:ascii="Times New Roman" w:hAnsi="Times New Roman"/>
          <w:b/>
          <w:sz w:val="24"/>
        </w:rPr>
        <w:t xml:space="preserve"> Организация процесса приготовления и п</w:t>
      </w:r>
      <w:r>
        <w:rPr>
          <w:rFonts w:ascii="Times New Roman" w:hAnsi="Times New Roman"/>
          <w:b/>
          <w:bCs/>
          <w:sz w:val="24"/>
        </w:rPr>
        <w:t xml:space="preserve">риготовление сложной холодной кулинарной продукции. </w:t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19534F" w:rsidRDefault="0019534F" w:rsidP="0019534F">
      <w:pPr>
        <w:pStyle w:val="Style37"/>
        <w:ind w:left="113"/>
        <w:jc w:val="both"/>
        <w:rPr>
          <w:rStyle w:val="FontStyle53"/>
        </w:rPr>
      </w:pPr>
      <w:r>
        <w:rPr>
          <w:rStyle w:val="FontStyle53"/>
        </w:rPr>
        <w:t xml:space="preserve">ассортимент сложных бутербродов, канапе, легких и сложных холодных закусок, блюд из рыбы, морепродуктов,  мяса, субпродуктов и птицы, сложных холодных соусов; варианты сочетаемости хлебобулочных изделий, изделий из слоеного, заварного, сдобного и пресного теста с другими ингредиентами при приготовлении канапе и легких закусок; правила выбора продуктов и дополнительных ингредиентов для приготовления сложных холодных закусок, блюд из рыбы, морепродуктов,  мяса, субпродуктов и птицы; способы определения массы продуктов и дополнительных ингредиентов для приготовления сложных холодных закусок, блюд из рыбы, морепродуктов,  мяса, субпродуктов и птицы; требования и основные критерии оценки качества продуктов и дополнительных ингредиентов для приготовления канапе, легких и сложных холодных закусок, блюд из рыбы, морепродуктов,  мяса, субпродуктов и птицы </w:t>
      </w:r>
      <w:proofErr w:type="spellStart"/>
      <w:r>
        <w:rPr>
          <w:rStyle w:val="FontStyle53"/>
        </w:rPr>
        <w:t>ы</w:t>
      </w:r>
      <w:proofErr w:type="spellEnd"/>
      <w:r>
        <w:rPr>
          <w:rStyle w:val="FontStyle53"/>
        </w:rPr>
        <w:t>, соусов; требования к качеству готовых канапе, сложных бутербродов, легких и сложных холодных закусок, блюд из рыбы, морепродуктов,  мяса, субпродуктов и птицы, соусов и заготовок для них, органолептические способы определения степени готовности и качества сложных холодных блюд и соусов;</w:t>
      </w:r>
    </w:p>
    <w:p w:rsidR="0019534F" w:rsidRDefault="0019534F" w:rsidP="0019534F">
      <w:pPr>
        <w:pStyle w:val="Style37"/>
        <w:ind w:left="113"/>
        <w:jc w:val="both"/>
        <w:rPr>
          <w:rStyle w:val="FontStyle53"/>
        </w:rPr>
      </w:pPr>
      <w:r>
        <w:rPr>
          <w:rStyle w:val="FontStyle53"/>
        </w:rPr>
        <w:t>температурный и санитарный режимы, правила приготовления разных типов канапе, сложных бутербродов, легких и сложных холодных закусок, сложных холодных мясных, рыбных блюд и соусов; ассортимент вкусовых добавок для сложных холодных соусов и варианты их использования;</w:t>
      </w:r>
    </w:p>
    <w:p w:rsidR="0019534F" w:rsidRDefault="0019534F" w:rsidP="0019534F">
      <w:pPr>
        <w:pStyle w:val="Style13"/>
        <w:ind w:left="113"/>
        <w:jc w:val="both"/>
        <w:rPr>
          <w:rStyle w:val="FontStyle53"/>
        </w:rPr>
      </w:pPr>
      <w:r>
        <w:rPr>
          <w:rStyle w:val="FontStyle53"/>
        </w:rPr>
        <w:t>правила выбора вина и других алкогольных напитков для сложных холодных соусов; правила соусной композиции сложных холодных соусов; виды технологического оборудования и производственного инвентаря и его безопасное использование при приготовлении сложных холодных блюд и соусов;</w:t>
      </w:r>
    </w:p>
    <w:p w:rsidR="0019534F" w:rsidRDefault="0019534F" w:rsidP="0019534F">
      <w:pPr>
        <w:pStyle w:val="Style37"/>
        <w:ind w:left="113"/>
        <w:jc w:val="both"/>
        <w:rPr>
          <w:rStyle w:val="FontStyle53"/>
        </w:rPr>
      </w:pPr>
      <w:r>
        <w:rPr>
          <w:rStyle w:val="FontStyle53"/>
        </w:rPr>
        <w:t xml:space="preserve">технологию приготовления канапе, легких и сложных холодных закусок, блюд из рыбы, мяса и птицы, соусов; варианты комбинирования различных способов приготовления сложных холодных рыбных и мясных блюд и соусов; методы сервировки, способы и температура подачи канапе, легких и сложных холодных закусок, блюд из рыбы, морепродуктов,  мяса, субпродуктов и птицы, соусов; </w:t>
      </w:r>
      <w:proofErr w:type="gramStart"/>
      <w:r>
        <w:rPr>
          <w:rStyle w:val="FontStyle53"/>
        </w:rPr>
        <w:t>варианты оформления канапе, легких и сложных холодных закусок, блюд из рыбы, мяса и птицы; варианты оформления тарелок и блюд сложными холодными соусами; технику приготовления украшений для сложных холодных рыбных и мясных блюд из различных продуктов;</w:t>
      </w:r>
      <w:proofErr w:type="gramEnd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829"/>
        <w:gridCol w:w="2602"/>
        <w:gridCol w:w="1882"/>
      </w:tblGrid>
      <w:tr w:rsidR="0019534F" w:rsidTr="00A5256C">
        <w:tc>
          <w:tcPr>
            <w:tcW w:w="10829" w:type="dxa"/>
          </w:tcPr>
          <w:p w:rsidR="0019534F" w:rsidRDefault="0019534F" w:rsidP="00A5256C">
            <w:pPr>
              <w:pStyle w:val="Style16"/>
              <w:snapToGrid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FontStyle53"/>
              </w:rPr>
              <w:t xml:space="preserve">варианты гармоничного сочетания украшений с основными продуктами при оформлении сложных холодных блюд из рыбы, морепродуктов,  мяса, субпродуктов и птицы; </w:t>
            </w:r>
            <w:r>
              <w:rPr>
                <w:rFonts w:ascii="Times New Roman" w:hAnsi="Times New Roman"/>
                <w:sz w:val="24"/>
              </w:rPr>
              <w:t>гарниры, заправки и соусы для холодных сложных блюд из рыбы, морепродуктов,  мяса, субпродуктов и птицы; требования к безопасности приготовления и хранения готовых сложных холодных блюд, соусов и заготовок к ним;</w:t>
            </w:r>
          </w:p>
          <w:p w:rsidR="0019534F" w:rsidRDefault="0019534F" w:rsidP="00A5256C">
            <w:pPr>
              <w:pStyle w:val="Style16"/>
              <w:ind w:left="11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риски в области безопасности процессов приготовления и хранения готовой сложной холодной кулинарной продукции; методы контроля безопасности продуктов, процессов приготовления и хранения готовой холодной продукции,</w:t>
            </w:r>
          </w:p>
        </w:tc>
        <w:tc>
          <w:tcPr>
            <w:tcW w:w="2602" w:type="dxa"/>
          </w:tcPr>
          <w:p w:rsidR="0019534F" w:rsidRDefault="0019534F" w:rsidP="00A5256C">
            <w:pPr>
              <w:pStyle w:val="Style17"/>
              <w:snapToGrid w:val="0"/>
              <w:ind w:left="113"/>
              <w:jc w:val="both"/>
            </w:pPr>
          </w:p>
        </w:tc>
        <w:tc>
          <w:tcPr>
            <w:tcW w:w="1882" w:type="dxa"/>
          </w:tcPr>
          <w:p w:rsidR="0019534F" w:rsidRDefault="0019534F" w:rsidP="00A5256C">
            <w:pPr>
              <w:pStyle w:val="Style17"/>
              <w:snapToGrid w:val="0"/>
              <w:ind w:left="113"/>
              <w:jc w:val="both"/>
            </w:pPr>
          </w:p>
        </w:tc>
      </w:tr>
    </w:tbl>
    <w:p w:rsidR="0019534F" w:rsidRDefault="0019534F" w:rsidP="0019534F">
      <w:pPr>
        <w:tabs>
          <w:tab w:val="left" w:pos="1255"/>
          <w:tab w:val="left" w:pos="2171"/>
          <w:tab w:val="left" w:pos="3087"/>
          <w:tab w:val="left" w:pos="4003"/>
          <w:tab w:val="left" w:pos="4919"/>
          <w:tab w:val="left" w:pos="5835"/>
          <w:tab w:val="left" w:pos="6751"/>
          <w:tab w:val="left" w:pos="7667"/>
          <w:tab w:val="left" w:pos="8583"/>
          <w:tab w:val="left" w:pos="9499"/>
          <w:tab w:val="left" w:pos="10415"/>
          <w:tab w:val="left" w:pos="11331"/>
          <w:tab w:val="left" w:pos="12247"/>
          <w:tab w:val="left" w:pos="13163"/>
          <w:tab w:val="left" w:pos="14079"/>
          <w:tab w:val="left" w:pos="14995"/>
        </w:tabs>
        <w:jc w:val="both"/>
        <w:rPr>
          <w:rStyle w:val="FontStyle53"/>
          <w:rFonts w:eastAsiaTheme="minorEastAsia"/>
        </w:rPr>
      </w:pPr>
      <w:r>
        <w:rPr>
          <w:rStyle w:val="FontStyle53"/>
          <w:rFonts w:eastAsiaTheme="minorEastAsia"/>
        </w:rPr>
        <w:lastRenderedPageBreak/>
        <w:t>методику расчёта пищевой и энергетической ценности сложной холодной кулинарной продукции.</w:t>
      </w:r>
    </w:p>
    <w:p w:rsidR="0019534F" w:rsidRDefault="0019534F" w:rsidP="0019534F">
      <w:pPr>
        <w:snapToGrid w:val="0"/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19534F" w:rsidRDefault="0019534F" w:rsidP="0019534F">
      <w:pPr>
        <w:snapToGrid w:val="0"/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ab/>
        <w:t>ПМ.03</w:t>
      </w:r>
      <w:r>
        <w:rPr>
          <w:rFonts w:ascii="Times New Roman" w:hAnsi="Times New Roman"/>
          <w:b/>
          <w:sz w:val="24"/>
        </w:rPr>
        <w:t xml:space="preserve"> Организация процесса приготовления и п</w:t>
      </w:r>
      <w:r>
        <w:rPr>
          <w:rFonts w:ascii="Times New Roman" w:hAnsi="Times New Roman"/>
          <w:b/>
          <w:bCs/>
          <w:sz w:val="24"/>
        </w:rPr>
        <w:t xml:space="preserve">риготовление сложной горячей кулинарной продукции. </w:t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19534F" w:rsidRDefault="0019534F" w:rsidP="0019534F">
      <w:pPr>
        <w:tabs>
          <w:tab w:val="left" w:pos="370"/>
          <w:tab w:val="left" w:pos="557"/>
        </w:tabs>
        <w:ind w:firstLine="284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ассортимент сложной горячей кулинарной продукции: супов, соусов, блюд из овощей, грибов, яиц, творога и сыра, рыбы, морепродуктов, мяса, субпродуктов и птицы;  классификацию сыров, условия хранения и требования к качеству различных видов сыров; классификацию овощей, условия хранения и требования к качеству различных видов овощей; классификацию грибов, условия хранения и требования к качеству различных видов грибов;</w:t>
      </w:r>
      <w:proofErr w:type="gramEnd"/>
      <w:r>
        <w:rPr>
          <w:rFonts w:ascii="Times New Roman" w:hAnsi="Times New Roman"/>
          <w:sz w:val="24"/>
        </w:rPr>
        <w:t xml:space="preserve"> методы организации производства сложных супов, блюд из овощей, грибов, яиц, творога и сыра, рыбы, морепродуктов, мяса, субпродуктов и птицы; принципы и методы организации производства соусов в ресторане (соусная станция);  требования к качеству и правила выбора продуктов и дополнительных ингредиентов, используемых для приготовления сложных супов, горячих соусов;  требования к качеству и правила выбора полуфабрикатов из рыбы, морепродуктов, мяса, субпродуктов и птицы и дополнительных ингредиентов к ним в соответствии с видом тепловой обработки; основные критерии оценки качества подготовленных компонентов для приготовления сложных супов, блюд из овощей, грибов и сыра; основные критерии оценки качества готовой сложной горячей кулинарной продукции; </w:t>
      </w:r>
      <w:proofErr w:type="gramStart"/>
      <w:r>
        <w:rPr>
          <w:rFonts w:ascii="Times New Roman" w:hAnsi="Times New Roman"/>
          <w:sz w:val="24"/>
        </w:rPr>
        <w:t>методы и варианты комбинирования различных способов приготовления сложных супов, горячих соусов, блюд из рыбы, морепродуктов, мяса, субпродуктов и птицы; варианты сочетания овощей, грибов и сыров с другими ингредиентами для создания гармоничных блюд; варианты подбора пряностей и приправ при приготовлении блюд из овощей и грибов; ассортимент вкусовых добавок к сложным горячим соусам и варианты их использования;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правила выбора вина и других алкогольных напитков для сложных горячих соусов; правила соусной композиции горячих соусов; температурный, санитарный режим и правила приготовления для разных видов сложных супов, горячих соусов, блюд из рыбы и морепродуктов разных видов, мяса, субпродуктов и птицы, различных типов сыров; варианты сочетания основных продуктов с другими ингредиентами для создания гармоничных супов;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варианты сочетания рыбы, мяса и птицы с другими ингредиентами, подбора пряностей и приправ для создания гармоничных блюд; виды технологического оборудования и производственного инвентаря для приготовления сложной горячей кулинарной продукции; технологию приготовления сложных супов: </w:t>
      </w:r>
      <w:proofErr w:type="spellStart"/>
      <w:r>
        <w:rPr>
          <w:rFonts w:ascii="Times New Roman" w:hAnsi="Times New Roman"/>
          <w:sz w:val="24"/>
        </w:rPr>
        <w:t>пюреобразных</w:t>
      </w:r>
      <w:proofErr w:type="spellEnd"/>
      <w:r>
        <w:rPr>
          <w:rFonts w:ascii="Times New Roman" w:hAnsi="Times New Roman"/>
          <w:sz w:val="24"/>
        </w:rPr>
        <w:t xml:space="preserve">, прозрачных, национальных, горячих соусов, блюд из мяса и птицы; технологию приготовления специальных гарниров к сложным  </w:t>
      </w:r>
      <w:proofErr w:type="spellStart"/>
      <w:r>
        <w:rPr>
          <w:rFonts w:ascii="Times New Roman" w:hAnsi="Times New Roman"/>
          <w:sz w:val="24"/>
        </w:rPr>
        <w:t>пюреобразным</w:t>
      </w:r>
      <w:proofErr w:type="spellEnd"/>
      <w:r>
        <w:rPr>
          <w:rFonts w:ascii="Times New Roman" w:hAnsi="Times New Roman"/>
          <w:sz w:val="24"/>
        </w:rPr>
        <w:t>, прозрачным, национальным супам;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гарниры, заправки, соусы для сложных горячих блюд из овощей, грибов, яиц, творога и сыра, рыбы, морепродуктов, мяса, субпродуктов и птицы; органолептические способы определения степени готовности и качества сложной горячей кулинарной продукции; правила подбора горячих соусов к различным группам блюд; технику нарезки на порции готовой рыбы, птицы и мяса в горячем виде;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правила </w:t>
      </w:r>
      <w:proofErr w:type="spellStart"/>
      <w:r>
        <w:rPr>
          <w:rFonts w:ascii="Times New Roman" w:hAnsi="Times New Roman"/>
          <w:sz w:val="24"/>
        </w:rPr>
        <w:t>порционирования</w:t>
      </w:r>
      <w:proofErr w:type="spellEnd"/>
      <w:r>
        <w:rPr>
          <w:rFonts w:ascii="Times New Roman" w:hAnsi="Times New Roman"/>
          <w:sz w:val="24"/>
        </w:rPr>
        <w:t xml:space="preserve">  птицы, приготовленной целой тушкой в зависимости от размера (массы), рыбных и мясных блюд; варианты сервировки, оформления  и способы подачи сложных супов, блюд из овощей, грибов, яиц, творога и сыра, рыбы, морепродуктов, мяса, субпродуктов и птицы; традиционные и современные варианты сочетаемости вина и фруктов с сыром; варианты оформления тарелки и блюд с горячими соусами;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 xml:space="preserve">температуру подачи сложных горячих соусов, блюд из сыра, овощей и грибов; правила охлаждения, замораживания и размораживания заготовок для сложных горячих соусов и отдельных готовых горячих сложных соусов; требования к безопасности </w:t>
      </w:r>
      <w:r>
        <w:rPr>
          <w:rFonts w:ascii="Times New Roman" w:hAnsi="Times New Roman"/>
          <w:sz w:val="24"/>
        </w:rPr>
        <w:lastRenderedPageBreak/>
        <w:t>приготовления, хранения и подачи готовых сложных супов, блюд из овощей, грибов, яиц, творога и сыра, рыбы, морепродуктов, мяса, субпродуктов и птицы;</w:t>
      </w:r>
      <w:proofErr w:type="gramEnd"/>
      <w:r>
        <w:rPr>
          <w:rFonts w:ascii="Times New Roman" w:hAnsi="Times New Roman"/>
          <w:sz w:val="24"/>
        </w:rPr>
        <w:t xml:space="preserve"> требования к безопасности приготовления и хранения готовых сложных горячих соусов и заготовок ним в охлажденном и замороженном виде;   риски в области безопасности процессов приготовления и готовой сложной горячей кулинарной продукции; методы контроля безопасности продуктов, процессов приготовления и готовой сложной горячей продукции; виды и методику разработки технической документации.</w:t>
      </w:r>
    </w:p>
    <w:p w:rsidR="0019534F" w:rsidRDefault="0019534F" w:rsidP="0019534F">
      <w:pPr>
        <w:snapToGrid w:val="0"/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19534F" w:rsidRDefault="0019534F" w:rsidP="0019534F">
      <w:pPr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ab/>
        <w:t>ПМ.04</w:t>
      </w:r>
      <w:r>
        <w:rPr>
          <w:rFonts w:ascii="Times New Roman" w:hAnsi="Times New Roman"/>
          <w:b/>
          <w:sz w:val="24"/>
        </w:rPr>
        <w:t xml:space="preserve"> Организация процесса приготовления и приготовление</w:t>
      </w:r>
      <w:r>
        <w:rPr>
          <w:rFonts w:ascii="Times New Roman" w:hAnsi="Times New Roman"/>
          <w:b/>
          <w:bCs/>
          <w:sz w:val="24"/>
        </w:rPr>
        <w:t xml:space="preserve"> сложных хлебобулочных, мучных кондитерских изделий. </w:t>
      </w:r>
      <w:proofErr w:type="gramStart"/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 ассортимент сложных хлебобулочных, мучных кондитерских изделий и сложных отделочных полуфабрикатов; характеристики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 требования к качеству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</w:t>
      </w:r>
      <w:proofErr w:type="gramEnd"/>
      <w:r>
        <w:rPr>
          <w:rFonts w:ascii="Times New Roman" w:hAnsi="Times New Roman"/>
          <w:sz w:val="24"/>
        </w:rPr>
        <w:t xml:space="preserve"> правила выбора основных продуктов и дополнительных ингредиентов к ним для приготовления сложных хлебобулочных, мучных кондитерских изделий и сложных отделочных полуфабрикатов; основные критерии оценки качества теста, полуфабрикатов и готовых сложных хлебобулочных, мучных кондитерских изделий; методы приготовления сложных хлебобулочных, мучных кондитерских изделий и сложных отделочных полуфабрикатов; </w:t>
      </w:r>
      <w:proofErr w:type="gramStart"/>
      <w:r>
        <w:rPr>
          <w:rFonts w:ascii="Times New Roman" w:hAnsi="Times New Roman"/>
          <w:sz w:val="24"/>
        </w:rPr>
        <w:t>температурный режим и правила приготовления разных типов сложных хлебобулочных, мучных кондитерских изделий и сложных отделочных полуфабрикатов; варианты сочетания основных продуктов с дополнительными ингредиентами для создания гармоничных сложных хлебобулочных, мучных кондитерских изделий и сложных отделочных полуфабрикатов; виды технологического оборудования и производственного инвентаря и его безопасное использование при приготовлении сложных хлебобулочных, мучных кондитерских изделий и сложных отделочных полуфабрикатов;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технологию приготовления сложных хлебобулочных, мучных кондитерских изделий и сложных отделочных полуфабрикатов; органолептические способы определения степени готовности и качества сложных хлебобулочных, мучных кондитерских изделий и сложных отделочных полуфабрикатов; отделочные полуфабрикаты и украшения для отдельных хлебобулочных изделий и хлеба; технику и варианты оформления сложных хлебобулочных, мучных кондитерских изделий сложными отделочными полуфабрикатами; требования к безопасности хранения сложных хлебобулочных, мучных кондитерских изделий;</w:t>
      </w:r>
      <w:proofErr w:type="gramEnd"/>
      <w:r>
        <w:rPr>
          <w:rFonts w:ascii="Times New Roman" w:hAnsi="Times New Roman"/>
          <w:sz w:val="24"/>
        </w:rPr>
        <w:t xml:space="preserve"> актуальные направления в приготовлении сложных хлебобулочных, мучных кондитерских изделий и сложных отделочных полуфабрикатов.</w:t>
      </w:r>
    </w:p>
    <w:p w:rsidR="0019534F" w:rsidRDefault="0019534F" w:rsidP="0019534F">
      <w:pPr>
        <w:snapToGrid w:val="0"/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19534F" w:rsidRDefault="0019534F" w:rsidP="0019534F">
      <w:pPr>
        <w:jc w:val="both"/>
        <w:rPr>
          <w:rFonts w:ascii="Times New Roman" w:hAnsi="Times New Roman"/>
          <w:b/>
          <w:iCs/>
          <w:spacing w:val="-8"/>
          <w:sz w:val="24"/>
        </w:rPr>
      </w:pPr>
      <w:r>
        <w:rPr>
          <w:rFonts w:ascii="Times New Roman" w:hAnsi="Times New Roman"/>
          <w:b/>
          <w:bCs/>
          <w:sz w:val="24"/>
        </w:rPr>
        <w:tab/>
        <w:t>ПМ.05</w:t>
      </w:r>
      <w:r>
        <w:rPr>
          <w:rFonts w:ascii="Times New Roman" w:hAnsi="Times New Roman"/>
          <w:b/>
          <w:spacing w:val="-8"/>
          <w:sz w:val="24"/>
        </w:rPr>
        <w:t xml:space="preserve"> Организация процесса приготовления и приготовление</w:t>
      </w:r>
      <w:r>
        <w:rPr>
          <w:rFonts w:ascii="Times New Roman" w:hAnsi="Times New Roman"/>
          <w:b/>
          <w:iCs/>
          <w:spacing w:val="-8"/>
          <w:sz w:val="24"/>
        </w:rPr>
        <w:t xml:space="preserve"> сложных холодных и горячих десертов. </w:t>
      </w:r>
    </w:p>
    <w:p w:rsidR="0019534F" w:rsidRDefault="0019534F" w:rsidP="001953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процессе  изучения  профессионального модуля обучающийся должен </w:t>
      </w:r>
      <w:proofErr w:type="spellStart"/>
      <w:r>
        <w:rPr>
          <w:rFonts w:ascii="Times New Roman" w:hAnsi="Times New Roman"/>
          <w:sz w:val="24"/>
        </w:rPr>
        <w:t>освоить</w:t>
      </w:r>
      <w:proofErr w:type="gramStart"/>
      <w:r>
        <w:rPr>
          <w:rFonts w:ascii="Times New Roman" w:hAnsi="Times New Roman"/>
          <w:sz w:val="24"/>
        </w:rPr>
        <w:t>:а</w:t>
      </w:r>
      <w:proofErr w:type="gramEnd"/>
      <w:r>
        <w:rPr>
          <w:rFonts w:ascii="Times New Roman" w:hAnsi="Times New Roman"/>
          <w:sz w:val="24"/>
        </w:rPr>
        <w:t>ссортимент</w:t>
      </w:r>
      <w:proofErr w:type="spellEnd"/>
      <w:r>
        <w:rPr>
          <w:rFonts w:ascii="Times New Roman" w:hAnsi="Times New Roman"/>
          <w:sz w:val="24"/>
        </w:rPr>
        <w:t xml:space="preserve"> сложных холодных и горячих десертов; основные критерии оценки качества готовых сложных холодных и горячих десертов; органолептический метод определения степени готовности и качества сложных холодных и горячих десертов; виды технологического оборудования и производственного инвентаря и его безопасное использование при приготовлении сложных холодных и горячих десертов; </w:t>
      </w:r>
      <w:proofErr w:type="gramStart"/>
      <w:r>
        <w:rPr>
          <w:rFonts w:ascii="Times New Roman" w:hAnsi="Times New Roman"/>
          <w:sz w:val="24"/>
        </w:rPr>
        <w:t xml:space="preserve">методы приготовления сложных холодных и горячих десертов; технологию приготовления сложных холодных десертов: фруктовых, ягодных и шоколадных салатов, компотов,  муссов, кремов, суфле, </w:t>
      </w:r>
      <w:proofErr w:type="spellStart"/>
      <w:r>
        <w:rPr>
          <w:rFonts w:ascii="Times New Roman" w:hAnsi="Times New Roman"/>
          <w:sz w:val="24"/>
        </w:rPr>
        <w:t>парфе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террина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щербета</w:t>
      </w:r>
      <w:proofErr w:type="spellEnd"/>
      <w:r>
        <w:rPr>
          <w:rFonts w:ascii="Times New Roman" w:hAnsi="Times New Roman"/>
          <w:sz w:val="24"/>
        </w:rPr>
        <w:t xml:space="preserve">, граните, пая, </w:t>
      </w:r>
      <w:proofErr w:type="spellStart"/>
      <w:r>
        <w:rPr>
          <w:rFonts w:ascii="Times New Roman" w:hAnsi="Times New Roman"/>
          <w:sz w:val="24"/>
        </w:rPr>
        <w:t>тирамису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чизкейка</w:t>
      </w:r>
      <w:proofErr w:type="spellEnd"/>
      <w:r>
        <w:rPr>
          <w:rFonts w:ascii="Times New Roman" w:hAnsi="Times New Roman"/>
          <w:sz w:val="24"/>
        </w:rPr>
        <w:t xml:space="preserve">, бланманже, десертов из яблок, национальных </w:t>
      </w:r>
      <w:r>
        <w:rPr>
          <w:rFonts w:ascii="Times New Roman" w:hAnsi="Times New Roman"/>
          <w:sz w:val="24"/>
        </w:rPr>
        <w:lastRenderedPageBreak/>
        <w:t xml:space="preserve">десертов из творога и сыра; технологию приготовления сложных горячих десертов: суфле, пудингов, овощных кексов, </w:t>
      </w:r>
      <w:proofErr w:type="spellStart"/>
      <w:r>
        <w:rPr>
          <w:rFonts w:ascii="Times New Roman" w:hAnsi="Times New Roman"/>
          <w:sz w:val="24"/>
        </w:rPr>
        <w:t>гурьевской</w:t>
      </w:r>
      <w:proofErr w:type="spellEnd"/>
      <w:r>
        <w:rPr>
          <w:rFonts w:ascii="Times New Roman" w:hAnsi="Times New Roman"/>
          <w:sz w:val="24"/>
        </w:rPr>
        <w:t xml:space="preserve"> каши, снежков из шоколада, шоколадно-фруктового </w:t>
      </w:r>
      <w:proofErr w:type="spellStart"/>
      <w:r>
        <w:rPr>
          <w:rFonts w:ascii="Times New Roman" w:hAnsi="Times New Roman"/>
          <w:sz w:val="24"/>
        </w:rPr>
        <w:t>фондю</w:t>
      </w:r>
      <w:proofErr w:type="spellEnd"/>
      <w:r>
        <w:rPr>
          <w:rFonts w:ascii="Times New Roman" w:hAnsi="Times New Roman"/>
          <w:sz w:val="24"/>
        </w:rPr>
        <w:t xml:space="preserve">, десертов </w:t>
      </w:r>
      <w:proofErr w:type="spellStart"/>
      <w:r>
        <w:rPr>
          <w:rFonts w:ascii="Times New Roman" w:hAnsi="Times New Roman"/>
          <w:sz w:val="24"/>
        </w:rPr>
        <w:t>фламбе</w:t>
      </w:r>
      <w:proofErr w:type="spellEnd"/>
      <w:r>
        <w:rPr>
          <w:rFonts w:ascii="Times New Roman" w:hAnsi="Times New Roman"/>
          <w:sz w:val="24"/>
        </w:rPr>
        <w:t>, десертов из яблок;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правила охлаждения и замораживания основ для приготовления сложных холодных десертов; варианты комбинирования различных способов приготовления холодных и горячих десертов; варианты сочетания основных продуктов с дополнительными ингредиентами для создания гармоничных холодных и горячих десертов; начинки, соусы и глазури для отдельных холодных и горячих десертов; варианты оформления и технику декорирования сложных холодных и горячих десертов;</w:t>
      </w:r>
      <w:proofErr w:type="gramEnd"/>
      <w:r>
        <w:rPr>
          <w:rFonts w:ascii="Times New Roman" w:hAnsi="Times New Roman"/>
          <w:sz w:val="24"/>
        </w:rPr>
        <w:t xml:space="preserve"> актуальные направления в приготовлении холодных и горячих десертов; сервировка и подача сложных холодных и горячих десертов; температурный режим охлаждения и замораживания основ для приготовления сложных холодных десертов; температурный и санитарный режим приготовления и подачи разных типов сложных холодных и горячих десертов; требования к безопасности хранения сложных холодных и горячих десертов; основные характеристики готовых полуфабрикатов промышленного изготовления, используемых для приготовления сложных холодных и горячих десертов; требования к безопасности хранения промышленных полуфабрикатов для приготовления сложных холодных и горячих </w:t>
      </w:r>
      <w:proofErr w:type="spellStart"/>
      <w:r>
        <w:rPr>
          <w:rFonts w:ascii="Times New Roman" w:hAnsi="Times New Roman"/>
          <w:sz w:val="24"/>
        </w:rPr>
        <w:t>десертов</w:t>
      </w:r>
      <w:proofErr w:type="gramStart"/>
      <w:r>
        <w:rPr>
          <w:rStyle w:val="FontStyle53"/>
          <w:rFonts w:eastAsiaTheme="minorEastAsia"/>
        </w:rPr>
        <w:t>;</w:t>
      </w:r>
      <w:r>
        <w:rPr>
          <w:rFonts w:ascii="Times New Roman" w:hAnsi="Times New Roman"/>
          <w:sz w:val="24"/>
        </w:rPr>
        <w:t>м</w:t>
      </w:r>
      <w:proofErr w:type="gramEnd"/>
      <w:r>
        <w:rPr>
          <w:rFonts w:ascii="Times New Roman" w:hAnsi="Times New Roman"/>
          <w:sz w:val="24"/>
        </w:rPr>
        <w:t>етодику</w:t>
      </w:r>
      <w:proofErr w:type="spellEnd"/>
      <w:r>
        <w:rPr>
          <w:rFonts w:ascii="Times New Roman" w:hAnsi="Times New Roman"/>
          <w:sz w:val="24"/>
        </w:rPr>
        <w:t xml:space="preserve"> расчёта пищевой и энергетической ценности десертов.</w:t>
      </w:r>
    </w:p>
    <w:p w:rsidR="0019534F" w:rsidRDefault="0019534F" w:rsidP="0019534F">
      <w:pPr>
        <w:snapToGrid w:val="0"/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19534F" w:rsidRDefault="0019534F" w:rsidP="0019534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ab/>
        <w:t>ПМ.06</w:t>
      </w:r>
      <w:r>
        <w:rPr>
          <w:rFonts w:ascii="Times New Roman" w:hAnsi="Times New Roman"/>
          <w:b/>
          <w:sz w:val="24"/>
        </w:rPr>
        <w:t xml:space="preserve"> Организация работы структурного подразделения. </w:t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19534F" w:rsidRDefault="0019534F" w:rsidP="0019534F">
      <w:pPr>
        <w:spacing w:after="0" w:line="240" w:lineRule="auto"/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принципы и виды планирования работы бригады (команды); основные приемы организации работы исполнителей; способы и показатели оценки качества выполняемых работ членами бригады/команды;</w:t>
      </w:r>
    </w:p>
    <w:p w:rsidR="0019534F" w:rsidRDefault="0019534F" w:rsidP="0019534F">
      <w:pPr>
        <w:spacing w:after="0" w:line="240" w:lineRule="auto"/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дисциплинарные процедуры в организации; правила и принципы разработки должностных обязанностей, графиков работы и табеля учета рабочего времени; нормативно-правовые документы, регулирующие личную ответственность бригадира; формы документов, порядок их заполнения;</w:t>
      </w:r>
    </w:p>
    <w:p w:rsidR="0019534F" w:rsidRDefault="0019534F" w:rsidP="0019534F">
      <w:pPr>
        <w:spacing w:after="0" w:line="240" w:lineRule="auto"/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методику расчета выхода продукции; порядок оформления табеля учета рабочего времени;</w:t>
      </w:r>
    </w:p>
    <w:p w:rsidR="0019534F" w:rsidRDefault="0019534F" w:rsidP="0019534F">
      <w:pPr>
        <w:spacing w:after="0" w:line="240" w:lineRule="auto"/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методику расчета заработной платы; структуру издержек производства и пути снижения затрат;</w:t>
      </w:r>
    </w:p>
    <w:p w:rsidR="0019534F" w:rsidRDefault="0019534F" w:rsidP="00195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методики расчета экономических показателей; автоматизированные системы управления персоналом.                                                                          </w:t>
      </w:r>
    </w:p>
    <w:p w:rsidR="0019534F" w:rsidRDefault="0019534F" w:rsidP="0019534F">
      <w:pPr>
        <w:snapToGrid w:val="0"/>
        <w:spacing w:after="0" w:line="240" w:lineRule="auto"/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19534F" w:rsidRDefault="0019534F" w:rsidP="0019534F">
      <w:pPr>
        <w:snapToGrid w:val="0"/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19534F" w:rsidRDefault="0019534F" w:rsidP="0019534F">
      <w:pPr>
        <w:snapToGrid w:val="0"/>
        <w:spacing w:line="240" w:lineRule="auto"/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ab/>
        <w:t xml:space="preserve">ПМ.07 Выполнение работ по профессии «Повар». </w:t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19534F" w:rsidRDefault="0019534F" w:rsidP="0019534F">
      <w:pPr>
        <w:spacing w:line="240" w:lineRule="auto"/>
        <w:ind w:left="113"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способы обработки пищевых продуктов;</w:t>
      </w:r>
    </w:p>
    <w:p w:rsidR="0019534F" w:rsidRDefault="0019534F" w:rsidP="0019534F">
      <w:pPr>
        <w:spacing w:line="240" w:lineRule="auto"/>
        <w:ind w:left="113"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ассортимент и технологию приготовления блюд из овощей, рыбы, мяса, яиц и творога;</w:t>
      </w:r>
    </w:p>
    <w:p w:rsidR="0019534F" w:rsidRDefault="0019534F" w:rsidP="0019534F">
      <w:pPr>
        <w:spacing w:line="240" w:lineRule="auto"/>
        <w:ind w:left="113"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требования к качеству блюд, условия и сроки хранения и реализации.</w:t>
      </w:r>
    </w:p>
    <w:p w:rsidR="0019534F" w:rsidRDefault="0019534F" w:rsidP="0019534F">
      <w:pPr>
        <w:snapToGrid w:val="0"/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19534F" w:rsidRPr="00CB4E26" w:rsidRDefault="0019534F" w:rsidP="0019534F">
      <w:pPr>
        <w:keepNext/>
        <w:tabs>
          <w:tab w:val="num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РАБОЧИЙ  </w:t>
      </w: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учебный план</w:t>
      </w:r>
    </w:p>
    <w:p w:rsidR="0019534F" w:rsidRPr="00CB4E26" w:rsidRDefault="0019534F" w:rsidP="0019534F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9534F" w:rsidRPr="00CB4E26" w:rsidRDefault="0019534F" w:rsidP="0019534F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УТВЕРЖДАЮ</w:t>
      </w:r>
    </w:p>
    <w:p w:rsidR="0019534F" w:rsidRPr="00CB4E26" w:rsidRDefault="0019534F" w:rsidP="0019534F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 ГБОУ СПО АТТС КК</w:t>
      </w:r>
    </w:p>
    <w:p w:rsidR="0019534F" w:rsidRPr="00CB4E26" w:rsidRDefault="0019534F" w:rsidP="0019534F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_______________Буров</w:t>
      </w:r>
      <w:proofErr w:type="spellEnd"/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А.П.</w:t>
      </w:r>
    </w:p>
    <w:p w:rsidR="0019534F" w:rsidRPr="00CB4E26" w:rsidRDefault="0019534F" w:rsidP="0019534F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«_____»____________ 20 __ г.</w:t>
      </w:r>
    </w:p>
    <w:p w:rsidR="0019534F" w:rsidRPr="00CB4E26" w:rsidRDefault="0019534F" w:rsidP="0019534F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9534F" w:rsidRPr="00CB4E26" w:rsidRDefault="0019534F" w:rsidP="0019534F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9534F" w:rsidRPr="00CB4E26" w:rsidRDefault="0019534F" w:rsidP="0019534F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YANDEX_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РАБОЧИЙ  </w:t>
      </w:r>
      <w:r w:rsidRPr="00CB4E26">
        <w:rPr>
          <w:rFonts w:ascii="Times New Roman" w:eastAsia="Times New Roman" w:hAnsi="Times New Roman" w:cs="Times New Roman"/>
          <w:sz w:val="24"/>
          <w:szCs w:val="24"/>
        </w:rPr>
        <w:t>  </w:t>
      </w:r>
      <w:bookmarkStart w:id="1" w:name="YANDEX_1"/>
      <w:bookmarkEnd w:id="1"/>
      <w:r w:rsidRPr="00CB4E26">
        <w:rPr>
          <w:rFonts w:ascii="Times New Roman" w:eastAsia="Times New Roman" w:hAnsi="Times New Roman" w:cs="Times New Roman"/>
          <w:sz w:val="24"/>
          <w:szCs w:val="24"/>
        </w:rPr>
        <w:t> УЧЕБНЫЙ  </w:t>
      </w:r>
      <w:bookmarkStart w:id="2" w:name="YANDEX_2"/>
      <w:bookmarkEnd w:id="2"/>
      <w:r w:rsidRPr="00CB4E26">
        <w:rPr>
          <w:rFonts w:ascii="Times New Roman" w:eastAsia="Times New Roman" w:hAnsi="Times New Roman" w:cs="Times New Roman"/>
          <w:sz w:val="24"/>
          <w:szCs w:val="24"/>
        </w:rPr>
        <w:t> ПЛАН</w:t>
      </w:r>
    </w:p>
    <w:p w:rsidR="0019534F" w:rsidRPr="00CB4E26" w:rsidRDefault="0019534F" w:rsidP="0019534F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по специальности среднего профессионального образования</w:t>
      </w:r>
    </w:p>
    <w:p w:rsidR="0019534F" w:rsidRPr="00CB4E26" w:rsidRDefault="0019534F" w:rsidP="0019534F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sz w:val="24"/>
          <w:szCs w:val="24"/>
        </w:rPr>
        <w:lastRenderedPageBreak/>
        <w:t>260</w:t>
      </w:r>
      <w:r>
        <w:rPr>
          <w:rFonts w:ascii="Times New Roman" w:eastAsia="Times New Roman" w:hAnsi="Times New Roman" w:cs="Times New Roman"/>
          <w:sz w:val="24"/>
          <w:szCs w:val="24"/>
        </w:rPr>
        <w:t>807</w:t>
      </w:r>
      <w:r w:rsidRPr="00CB4E26">
        <w:rPr>
          <w:rFonts w:ascii="Times New Roman" w:eastAsia="Times New Roman" w:hAnsi="Times New Roman" w:cs="Times New Roman"/>
          <w:sz w:val="24"/>
          <w:szCs w:val="24"/>
        </w:rPr>
        <w:t> </w:t>
      </w:r>
      <w:bookmarkStart w:id="3" w:name="YANDEX_3"/>
      <w:bookmarkEnd w:id="3"/>
      <w:r w:rsidRPr="00CB4E26">
        <w:rPr>
          <w:rFonts w:ascii="Times New Roman" w:eastAsia="Times New Roman" w:hAnsi="Times New Roman" w:cs="Times New Roman"/>
          <w:sz w:val="24"/>
          <w:szCs w:val="24"/>
        </w:rPr>
        <w:t> Технология  </w:t>
      </w:r>
      <w:bookmarkStart w:id="4" w:name="YANDEX_4"/>
      <w:bookmarkEnd w:id="4"/>
      <w:r w:rsidRPr="00CB4E26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продукции общественного питания</w:t>
      </w:r>
    </w:p>
    <w:p w:rsidR="0019534F" w:rsidRPr="00CB4E26" w:rsidRDefault="0019534F" w:rsidP="00195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534F" w:rsidRPr="00CB4E26" w:rsidRDefault="0019534F" w:rsidP="0019534F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профессиональная образовательная программа</w:t>
      </w:r>
    </w:p>
    <w:p w:rsidR="0019534F" w:rsidRPr="00CB4E26" w:rsidRDefault="0019534F" w:rsidP="0019534F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профессионального образования базовой подготовки</w:t>
      </w:r>
    </w:p>
    <w:p w:rsidR="0019534F" w:rsidRPr="00CB4E26" w:rsidRDefault="0019534F" w:rsidP="0019534F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Квалификация: 51. </w:t>
      </w:r>
    </w:p>
    <w:p w:rsidR="0019534F" w:rsidRPr="00CB4E26" w:rsidRDefault="0019534F" w:rsidP="0019534F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Техник-технолог</w:t>
      </w:r>
    </w:p>
    <w:p w:rsidR="0019534F" w:rsidRPr="00CB4E26" w:rsidRDefault="0019534F" w:rsidP="0019534F">
      <w:pPr>
        <w:spacing w:after="0" w:line="240" w:lineRule="auto"/>
        <w:ind w:firstLine="5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обучения – очная</w:t>
      </w:r>
    </w:p>
    <w:p w:rsidR="0019534F" w:rsidRPr="00CB4E26" w:rsidRDefault="0019534F" w:rsidP="0019534F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Нормативный срок обучения на базе</w:t>
      </w:r>
    </w:p>
    <w:p w:rsidR="0019534F" w:rsidRPr="00CB4E26" w:rsidRDefault="0019534F" w:rsidP="0019534F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(полного) общего образования – 2года 10 месяцев</w:t>
      </w:r>
    </w:p>
    <w:p w:rsidR="0019534F" w:rsidRDefault="0019534F" w:rsidP="0019534F">
      <w:pPr>
        <w:snapToGrid w:val="0"/>
        <w:ind w:firstLine="57"/>
        <w:jc w:val="both"/>
        <w:rPr>
          <w:rFonts w:ascii="Times New Roman" w:hAnsi="Times New Roman"/>
          <w:sz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58"/>
        <w:gridCol w:w="2831"/>
        <w:gridCol w:w="11"/>
        <w:gridCol w:w="1074"/>
        <w:gridCol w:w="11"/>
        <w:gridCol w:w="1267"/>
        <w:gridCol w:w="1478"/>
        <w:gridCol w:w="1411"/>
        <w:gridCol w:w="701"/>
        <w:gridCol w:w="555"/>
        <w:gridCol w:w="21"/>
      </w:tblGrid>
      <w:tr w:rsidR="0019534F" w:rsidTr="00A5256C">
        <w:trPr>
          <w:trHeight w:val="298"/>
        </w:trPr>
        <w:tc>
          <w:tcPr>
            <w:tcW w:w="12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Элементы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gramEnd"/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Макс.</w:t>
            </w:r>
          </w:p>
        </w:tc>
        <w:tc>
          <w:tcPr>
            <w:tcW w:w="3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Реко</w:t>
            </w:r>
            <w:proofErr w:type="spellEnd"/>
          </w:p>
        </w:tc>
      </w:tr>
      <w:tr w:rsidR="0019534F" w:rsidTr="00A5256C">
        <w:trPr>
          <w:trHeight w:val="278"/>
        </w:trPr>
        <w:tc>
          <w:tcPr>
            <w:tcW w:w="125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процесса, в т.ч.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proofErr w:type="gramEnd"/>
          </w:p>
        </w:tc>
        <w:tc>
          <w:tcPr>
            <w:tcW w:w="108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Время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2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14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1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576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менд</w:t>
            </w:r>
            <w:proofErr w:type="spellEnd"/>
          </w:p>
        </w:tc>
      </w:tr>
      <w:tr w:rsidR="0019534F" w:rsidTr="00A5256C">
        <w:trPr>
          <w:trHeight w:val="1459"/>
        </w:trPr>
        <w:tc>
          <w:tcPr>
            <w:tcW w:w="12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дисциплины, профессиональные модули, междисциплинарные курсы</w:t>
            </w:r>
          </w:p>
        </w:tc>
        <w:tc>
          <w:tcPr>
            <w:tcW w:w="108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неделях</w:t>
            </w:r>
            <w:proofErr w:type="gramEnd"/>
          </w:p>
        </w:tc>
        <w:tc>
          <w:tcPr>
            <w:tcW w:w="12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нагрузка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час.</w:t>
            </w:r>
          </w:p>
        </w:tc>
        <w:tc>
          <w:tcPr>
            <w:tcW w:w="147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лабор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 занятий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курсов работе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проек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proofErr w:type="gramEnd"/>
          </w:p>
        </w:tc>
        <w:tc>
          <w:tcPr>
            <w:tcW w:w="57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уе-мый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изуч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е-ния</w:t>
            </w:r>
            <w:proofErr w:type="spellEnd"/>
          </w:p>
        </w:tc>
      </w:tr>
      <w:tr w:rsidR="0019534F" w:rsidTr="00A5256C">
        <w:trPr>
          <w:trHeight w:val="288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9534F" w:rsidTr="00A5256C">
        <w:trPr>
          <w:trHeight w:val="557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 циклов ОПОП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3078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2052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1062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30</w:t>
            </w: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\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826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ОГСЭ.00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Общий гуманитарный и социально-экономический цикл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630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278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ОГСЭ.01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философии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9534F" w:rsidTr="00A5256C">
        <w:trPr>
          <w:trHeight w:val="288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ОГСЭ.02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9534F" w:rsidTr="00A5256C">
        <w:trPr>
          <w:trHeight w:val="288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  <w:t>огсэ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  <w:t>з</w:t>
            </w:r>
            <w:proofErr w:type="spellEnd"/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</w:tr>
      <w:tr w:rsidR="0019534F" w:rsidTr="00A5256C">
        <w:trPr>
          <w:trHeight w:val="278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ОГСЭ.04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</w:tr>
      <w:tr w:rsidR="0019534F" w:rsidTr="00A5256C">
        <w:trPr>
          <w:trHeight w:val="1133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ЕН.00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Математический и общий естественнонаучный цикл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5,8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288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ЕН.01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9534F" w:rsidTr="00A5256C">
        <w:trPr>
          <w:trHeight w:val="557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ЕН.02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9534F" w:rsidTr="00A5256C">
        <w:trPr>
          <w:trHeight w:val="288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19534F" w:rsidTr="00A5256C">
        <w:trPr>
          <w:trHeight w:val="1123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П.00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Профессиональный цикл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91,6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3432</w:t>
            </w: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(2136+72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96)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2288</w:t>
            </w: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(1424+564)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1072</w:t>
            </w: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{612+400)</w:t>
            </w:r>
            <w:proofErr w:type="gramEnd"/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ОП.00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17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6"/>
                <w:szCs w:val="26"/>
              </w:rPr>
              <w:t>Общепрофессиональные</w:t>
            </w:r>
            <w:proofErr w:type="spellEnd"/>
            <w:r w:rsidRPr="0060173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6"/>
                <w:szCs w:val="26"/>
              </w:rPr>
              <w:t xml:space="preserve"> дисциплины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624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ОП.01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Микробиология, санитария и гигиена в пищевом производстве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ОП.02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Физиология питания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ОП.03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Организация хранения и контроль запасов и сырья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ОП.04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Информационные технологии в профессиональной деятельности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ОП.05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Метрология, стандартизация и подтверждение качества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ОП.06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Правовые основы профессиональной деятельности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ОП.07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Основы экономики, менеджмента и маркетинга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ОП.08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Охрана труда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    48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ОП.09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Безопасность жизнедеятельности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\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ПМ.00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Профессиональные модули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80,1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2808</w:t>
            </w: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(1512+72 </w:t>
            </w: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1872 </w:t>
            </w: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(1008+864)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908</w:t>
            </w: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(508+400)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ПМ.01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Организация процесса и приготовление полуфабрикатов для сложной кулинарной продукции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7,9 (5,9 + 2</w:t>
            </w: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прак.)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393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МДК.01.0</w:t>
            </w: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Технология приготовления полуфабрикатов для сложной кулинарной продукции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321 (219+102)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214 (146+68)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 (60+40)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Организация процесса и приготовление сложной холодной кулинарной продукции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13,5</w:t>
            </w: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(9,5+ 4</w:t>
            </w: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прак.)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657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486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МДК.02.0 1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Технология приготовления сложной холодной кулинарной продукции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513 (357+756)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342 (238+704)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 (130+50)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ПМ.03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Организация процесса и приготовление сложной горячей кулинарной продукции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19,3</w:t>
            </w: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(12,3+ 7</w:t>
            </w: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прак.)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915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694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МДК.03.0</w:t>
            </w: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Технология приготовления сложной горячей кулинарной продукции.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663</w:t>
            </w: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(393+270)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442 (262+180)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246 (146+700)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ПМ.04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 xml:space="preserve">Организация процесса и приготовление </w:t>
            </w: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lastRenderedPageBreak/>
              <w:t>сложных хлебобулочных, мучных кондитерских изделий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9,1 (6,1+ </w:t>
            </w:r>
            <w:proofErr w:type="spellStart"/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Зпрак</w:t>
            </w:r>
            <w:proofErr w:type="spellEnd"/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МДК.04.0 1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Технология приготовления сложных хлебобулочных, мучных кондитерских изделий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327 (60+267)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218</w:t>
            </w: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(40+775)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ПМ.05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Организация процесса и приготовление сложных холодных и горячих десертов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11,0 (11,0+ 4</w:t>
            </w: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прак.)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522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МДК.05.0 1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Технология приготовления сложных холодных и горячих десертов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378 (195+</w:t>
            </w: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252 </w:t>
            </w: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(130+122)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ПМ.06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Организация работы структурного подразделения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7,7 (5,2+ 2,5</w:t>
            </w: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 •)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369</w:t>
            </w: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■  ».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МДК.06.0</w:t>
            </w: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Управление структурным подразделением организации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279 </w:t>
            </w: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(195+84)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186</w:t>
            </w: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(130+56)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ПМ.07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Выполнение работ профессии «Повар»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11,6 (6,1+ 5,5</w:t>
            </w: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</w:t>
            </w:r>
            <w:proofErr w:type="gramEnd"/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•)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525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МДК.07.0 1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Приготовление простой и основной кулинарной продукции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327 </w:t>
            </w: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(93+234)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218 (62+756)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Вариативная часть циклов ОПОП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864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Всего по циклам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4374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2916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УП.ОО.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Учебная практика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ПП.ОО.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Производственная практик</w:t>
            </w:r>
            <w:proofErr w:type="gramStart"/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а(</w:t>
            </w:r>
            <w:proofErr w:type="gramEnd"/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практика по профилю специальности)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ПДП.00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Производственная практика (преддипломная практика)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ПА.00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Промежуточная аттестация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ГИА.00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Государственная (итоговая) аттестация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ГИА.01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Подготовка выпускной квалификационной </w:t>
            </w: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работы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ГИА.02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Защита </w:t>
            </w:r>
            <w:proofErr w:type="spellStart"/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вьшускной</w:t>
            </w:r>
            <w:proofErr w:type="spellEnd"/>
            <w:r w:rsidRPr="0060173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квалификационной работы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trHeight w:val="595"/>
        </w:trPr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BK.00</w:t>
            </w:r>
          </w:p>
        </w:tc>
        <w:tc>
          <w:tcPr>
            <w:tcW w:w="2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6"/>
                <w:szCs w:val="26"/>
              </w:rPr>
              <w:t>Время каникулярное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534F" w:rsidTr="00A5256C">
        <w:trPr>
          <w:gridAfter w:val="1"/>
          <w:wAfter w:w="21" w:type="dxa"/>
          <w:trHeight w:val="298"/>
        </w:trPr>
        <w:tc>
          <w:tcPr>
            <w:tcW w:w="40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0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34F" w:rsidRPr="00601739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147</w:t>
            </w:r>
          </w:p>
        </w:tc>
        <w:tc>
          <w:tcPr>
            <w:tcW w:w="5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9534F" w:rsidRDefault="0019534F" w:rsidP="00A525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534F" w:rsidRDefault="0019534F" w:rsidP="0019534F">
      <w:pPr>
        <w:pStyle w:val="1"/>
        <w:tabs>
          <w:tab w:val="num" w:pos="0"/>
        </w:tabs>
        <w:ind w:firstLine="0"/>
        <w:rPr>
          <w:b/>
          <w:caps/>
        </w:rPr>
      </w:pPr>
    </w:p>
    <w:p w:rsidR="0019534F" w:rsidRDefault="0019534F" w:rsidP="0019534F">
      <w:pPr>
        <w:pStyle w:val="1"/>
        <w:tabs>
          <w:tab w:val="num" w:pos="0"/>
        </w:tabs>
        <w:ind w:firstLine="0"/>
        <w:rPr>
          <w:b/>
          <w:caps/>
        </w:rPr>
      </w:pPr>
    </w:p>
    <w:p w:rsidR="0019534F" w:rsidRDefault="0019534F" w:rsidP="0019534F">
      <w:pPr>
        <w:pStyle w:val="1"/>
        <w:tabs>
          <w:tab w:val="num" w:pos="0"/>
        </w:tabs>
        <w:ind w:firstLine="0"/>
        <w:jc w:val="center"/>
        <w:rPr>
          <w:b/>
          <w:caps/>
          <w:sz w:val="28"/>
          <w:szCs w:val="28"/>
        </w:rPr>
      </w:pPr>
      <w:r w:rsidRPr="00601739">
        <w:rPr>
          <w:b/>
          <w:caps/>
          <w:sz w:val="28"/>
          <w:szCs w:val="28"/>
        </w:rPr>
        <w:t>обоснование вариативной части опоп</w:t>
      </w:r>
    </w:p>
    <w:p w:rsidR="0019534F" w:rsidRPr="00601739" w:rsidRDefault="0019534F" w:rsidP="0019534F"/>
    <w:p w:rsidR="0019534F" w:rsidRPr="00601739" w:rsidRDefault="0019534F" w:rsidP="0019534F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w w:val="90"/>
          <w:sz w:val="28"/>
          <w:szCs w:val="28"/>
        </w:rPr>
      </w:pPr>
      <w:proofErr w:type="gramStart"/>
      <w:r w:rsidRPr="00601739">
        <w:rPr>
          <w:rFonts w:ascii="Times New Roman" w:hAnsi="Times New Roman" w:cs="Times New Roman"/>
          <w:color w:val="000000"/>
          <w:w w:val="90"/>
          <w:sz w:val="28"/>
          <w:szCs w:val="28"/>
        </w:rPr>
        <w:t xml:space="preserve">Для определения специфики вариативной части  был проведён </w:t>
      </w:r>
      <w:proofErr w:type="spellStart"/>
      <w:r w:rsidRPr="00601739">
        <w:rPr>
          <w:rFonts w:ascii="Times New Roman" w:hAnsi="Times New Roman" w:cs="Times New Roman"/>
          <w:color w:val="000000"/>
          <w:w w:val="90"/>
          <w:sz w:val="28"/>
          <w:szCs w:val="28"/>
        </w:rPr>
        <w:t>сравнительный_анализ</w:t>
      </w:r>
      <w:proofErr w:type="spellEnd"/>
      <w:r w:rsidRPr="00601739">
        <w:rPr>
          <w:rFonts w:ascii="Times New Roman" w:hAnsi="Times New Roman" w:cs="Times New Roman"/>
          <w:color w:val="000000"/>
          <w:w w:val="90"/>
          <w:sz w:val="28"/>
          <w:szCs w:val="28"/>
        </w:rPr>
        <w:t xml:space="preserve"> обобщенных  требований рынка  труда, заложенных в </w:t>
      </w:r>
      <w:r w:rsidRPr="00601739">
        <w:rPr>
          <w:rFonts w:ascii="Times New Roman" w:hAnsi="Times New Roman" w:cs="Times New Roman"/>
          <w:sz w:val="28"/>
          <w:szCs w:val="28"/>
        </w:rPr>
        <w:t>Общероссийском классификаторе профессий, рабочих, должностей и тарифных разрядов (ОК 016-94):</w:t>
      </w:r>
      <w:r w:rsidRPr="00601739">
        <w:rPr>
          <w:rFonts w:ascii="Times New Roman" w:hAnsi="Times New Roman" w:cs="Times New Roman"/>
          <w:color w:val="000000"/>
          <w:w w:val="90"/>
          <w:sz w:val="28"/>
          <w:szCs w:val="28"/>
        </w:rPr>
        <w:t>, и требований к результатам освоения основной профессиональной образовательной программы, установленным ФГОС по специальности  260807  «Технология продукции общественного питания», путем соотнесения профессиональных компетенций (требований к знаниям,  умениям, практическому опыту), заложенных в ФГОС, с едини</w:t>
      </w:r>
      <w:r w:rsidRPr="00601739">
        <w:rPr>
          <w:rFonts w:ascii="Times New Roman" w:hAnsi="Times New Roman" w:cs="Times New Roman"/>
          <w:color w:val="000000"/>
          <w:w w:val="90"/>
          <w:sz w:val="28"/>
          <w:szCs w:val="28"/>
        </w:rPr>
        <w:softHyphen/>
        <w:t>цами профессионального стандарта</w:t>
      </w:r>
      <w:proofErr w:type="gramEnd"/>
      <w:r w:rsidRPr="00601739">
        <w:rPr>
          <w:rFonts w:ascii="Times New Roman" w:hAnsi="Times New Roman" w:cs="Times New Roman"/>
          <w:color w:val="000000"/>
          <w:w w:val="90"/>
          <w:sz w:val="28"/>
          <w:szCs w:val="28"/>
        </w:rPr>
        <w:t xml:space="preserve"> индустрии питания</w:t>
      </w:r>
      <w:proofErr w:type="gramStart"/>
      <w:r w:rsidRPr="00601739">
        <w:rPr>
          <w:rFonts w:ascii="Times New Roman" w:hAnsi="Times New Roman" w:cs="Times New Roman"/>
          <w:color w:val="000000"/>
          <w:w w:val="90"/>
          <w:sz w:val="28"/>
          <w:szCs w:val="28"/>
        </w:rPr>
        <w:t xml:space="preserve">  .</w:t>
      </w:r>
      <w:proofErr w:type="gramEnd"/>
    </w:p>
    <w:p w:rsidR="0019534F" w:rsidRPr="00601739" w:rsidRDefault="0019534F" w:rsidP="0019534F">
      <w:pPr>
        <w:rPr>
          <w:rFonts w:ascii="Times New Roman" w:hAnsi="Times New Roman" w:cs="Times New Roman"/>
          <w:sz w:val="28"/>
          <w:szCs w:val="28"/>
        </w:rPr>
      </w:pPr>
      <w:r w:rsidRPr="00601739">
        <w:rPr>
          <w:rFonts w:ascii="Times New Roman" w:hAnsi="Times New Roman" w:cs="Times New Roman"/>
          <w:bCs/>
          <w:color w:val="000000"/>
          <w:w w:val="90"/>
          <w:sz w:val="28"/>
          <w:szCs w:val="28"/>
          <w:lang w:eastAsia="ar-SA"/>
        </w:rPr>
        <w:t>После проведения анкетирования работодателей, участвующих в формировании вариативной части ОПОП</w:t>
      </w:r>
      <w:r w:rsidRPr="00601739">
        <w:rPr>
          <w:rFonts w:ascii="Times New Roman" w:hAnsi="Times New Roman" w:cs="Times New Roman"/>
          <w:bCs/>
          <w:w w:val="90"/>
          <w:sz w:val="28"/>
          <w:szCs w:val="28"/>
          <w:lang w:eastAsia="ar-SA"/>
        </w:rPr>
        <w:t xml:space="preserve">: </w:t>
      </w:r>
      <w:r w:rsidRPr="00601739">
        <w:rPr>
          <w:rFonts w:ascii="Times New Roman" w:hAnsi="Times New Roman" w:cs="Times New Roman"/>
          <w:w w:val="90"/>
          <w:sz w:val="28"/>
          <w:szCs w:val="28"/>
        </w:rPr>
        <w:t xml:space="preserve">(Муниципальное предприятие общественного питания № 7 - </w:t>
      </w:r>
      <w:r w:rsidRPr="00601739">
        <w:rPr>
          <w:rFonts w:ascii="Times New Roman" w:hAnsi="Times New Roman" w:cs="Times New Roman"/>
          <w:sz w:val="28"/>
          <w:szCs w:val="28"/>
        </w:rPr>
        <w:t>директор В.Н. Серикова</w:t>
      </w:r>
      <w:proofErr w:type="gramStart"/>
      <w:r w:rsidRPr="00601739">
        <w:rPr>
          <w:rFonts w:ascii="Times New Roman" w:hAnsi="Times New Roman" w:cs="Times New Roman"/>
          <w:sz w:val="28"/>
          <w:szCs w:val="28"/>
        </w:rPr>
        <w:t xml:space="preserve">       </w:t>
      </w:r>
      <w:r w:rsidRPr="00601739">
        <w:rPr>
          <w:rFonts w:ascii="Times New Roman" w:hAnsi="Times New Roman" w:cs="Times New Roman"/>
          <w:w w:val="90"/>
          <w:sz w:val="28"/>
          <w:szCs w:val="28"/>
        </w:rPr>
        <w:t>,</w:t>
      </w:r>
      <w:proofErr w:type="gramEnd"/>
      <w:r w:rsidRPr="00601739">
        <w:rPr>
          <w:rFonts w:ascii="Times New Roman" w:hAnsi="Times New Roman" w:cs="Times New Roman"/>
          <w:w w:val="90"/>
          <w:sz w:val="28"/>
          <w:szCs w:val="28"/>
        </w:rPr>
        <w:t xml:space="preserve">   ООО «Версаль»  сеть ресторанов  </w:t>
      </w:r>
      <w:r w:rsidRPr="00601739">
        <w:rPr>
          <w:rFonts w:ascii="Times New Roman" w:hAnsi="Times New Roman" w:cs="Times New Roman"/>
          <w:sz w:val="28"/>
          <w:szCs w:val="28"/>
        </w:rPr>
        <w:t>- директор  ресторана «Версаль»</w:t>
      </w:r>
      <w:proofErr w:type="spellStart"/>
      <w:r w:rsidRPr="00601739">
        <w:rPr>
          <w:rFonts w:ascii="Times New Roman" w:hAnsi="Times New Roman" w:cs="Times New Roman"/>
          <w:sz w:val="28"/>
          <w:szCs w:val="28"/>
        </w:rPr>
        <w:t>Агабалов</w:t>
      </w:r>
      <w:proofErr w:type="spellEnd"/>
      <w:r w:rsidRPr="00601739">
        <w:rPr>
          <w:rFonts w:ascii="Times New Roman" w:hAnsi="Times New Roman" w:cs="Times New Roman"/>
          <w:sz w:val="28"/>
          <w:szCs w:val="28"/>
        </w:rPr>
        <w:t xml:space="preserve">  К.Г  </w:t>
      </w:r>
      <w:r w:rsidRPr="00601739">
        <w:rPr>
          <w:rFonts w:ascii="Times New Roman" w:hAnsi="Times New Roman" w:cs="Times New Roman"/>
          <w:w w:val="90"/>
          <w:sz w:val="28"/>
          <w:szCs w:val="28"/>
        </w:rPr>
        <w:t xml:space="preserve">, </w:t>
      </w:r>
      <w:r w:rsidRPr="00601739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 образовательное учреждение Всероссийский детский центр «Орленок» - начальник отдела питания </w:t>
      </w:r>
      <w:proofErr w:type="spellStart"/>
      <w:r w:rsidRPr="00601739">
        <w:rPr>
          <w:rFonts w:ascii="Times New Roman" w:hAnsi="Times New Roman" w:cs="Times New Roman"/>
          <w:sz w:val="28"/>
          <w:szCs w:val="28"/>
        </w:rPr>
        <w:t>Шипинин</w:t>
      </w:r>
      <w:proofErr w:type="spellEnd"/>
      <w:r w:rsidRPr="00601739">
        <w:rPr>
          <w:rFonts w:ascii="Times New Roman" w:hAnsi="Times New Roman" w:cs="Times New Roman"/>
          <w:sz w:val="28"/>
          <w:szCs w:val="28"/>
        </w:rPr>
        <w:t xml:space="preserve"> Д.А.), </w:t>
      </w:r>
      <w:r w:rsidRPr="00601739">
        <w:rPr>
          <w:rFonts w:ascii="Times New Roman" w:hAnsi="Times New Roman" w:cs="Times New Roman"/>
          <w:bCs/>
          <w:color w:val="000000"/>
          <w:w w:val="90"/>
          <w:sz w:val="28"/>
          <w:szCs w:val="28"/>
          <w:lang w:eastAsia="ar-SA"/>
        </w:rPr>
        <w:t xml:space="preserve">вариативную часть </w:t>
      </w:r>
      <w:r>
        <w:rPr>
          <w:rFonts w:ascii="Times New Roman" w:hAnsi="Times New Roman" w:cs="Times New Roman"/>
          <w:bCs/>
          <w:color w:val="000000"/>
          <w:w w:val="90"/>
          <w:sz w:val="28"/>
          <w:szCs w:val="28"/>
          <w:lang w:eastAsia="ar-SA"/>
        </w:rPr>
        <w:t>необходимо распределить следующим образом:</w:t>
      </w:r>
    </w:p>
    <w:tbl>
      <w:tblPr>
        <w:tblW w:w="10178" w:type="dxa"/>
        <w:tblInd w:w="-5" w:type="dxa"/>
        <w:tblLayout w:type="fixed"/>
        <w:tblLook w:val="0000"/>
      </w:tblPr>
      <w:tblGrid>
        <w:gridCol w:w="1728"/>
        <w:gridCol w:w="5400"/>
        <w:gridCol w:w="1065"/>
        <w:gridCol w:w="992"/>
        <w:gridCol w:w="993"/>
      </w:tblGrid>
      <w:tr w:rsidR="0019534F" w:rsidRPr="00601739" w:rsidTr="00A5256C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максимальная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tabs>
                <w:tab w:val="left" w:pos="376"/>
              </w:tabs>
              <w:snapToGrid w:val="0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обязательная</w:t>
            </w:r>
          </w:p>
        </w:tc>
      </w:tr>
      <w:tr w:rsidR="0019534F" w:rsidRPr="00601739" w:rsidTr="00A5256C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полуфабрикатов для сложной кулинарной продукции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9534F" w:rsidRPr="00601739" w:rsidTr="00A5256C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сложной холодной кулинарной продукции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19534F" w:rsidRPr="00601739" w:rsidTr="00A5256C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сложной горячей кулинарной продукции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19534F" w:rsidRPr="00601739" w:rsidTr="00A5256C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сложных хлебобулочных, мучных кондитерских изделий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19534F" w:rsidRPr="00601739" w:rsidTr="00A5256C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  <w:t>Технология приготовления сложных холодных и горячих десертов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19534F" w:rsidRPr="00601739" w:rsidTr="00A5256C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МДК.06.01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19534F" w:rsidRPr="00601739" w:rsidTr="00A5256C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МДК.07.01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блюд и кулинарных изделий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19534F" w:rsidRPr="00601739" w:rsidTr="00A5256C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sz w:val="24"/>
                <w:szCs w:val="24"/>
              </w:rPr>
              <w:t>1296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sz w:val="24"/>
                <w:szCs w:val="24"/>
              </w:rPr>
              <w:t>432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4F" w:rsidRPr="00601739" w:rsidRDefault="0019534F" w:rsidP="00A5256C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739">
              <w:rPr>
                <w:rFonts w:ascii="Times New Roman" w:hAnsi="Times New Roman" w:cs="Times New Roman"/>
                <w:b/>
                <w:sz w:val="24"/>
                <w:szCs w:val="24"/>
              </w:rPr>
              <w:t>864</w:t>
            </w:r>
          </w:p>
        </w:tc>
      </w:tr>
    </w:tbl>
    <w:p w:rsidR="0019534F" w:rsidRPr="00601739" w:rsidRDefault="0019534F" w:rsidP="001953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7AD6" w:rsidRDefault="007F7AD6"/>
    <w:sectPr w:rsidR="007F7AD6" w:rsidSect="00E01F21">
      <w:footnotePr>
        <w:pos w:val="beneathText"/>
      </w:footnotePr>
      <w:pgSz w:w="11905" w:h="16837"/>
      <w:pgMar w:top="600" w:right="550" w:bottom="1132" w:left="6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E4FF5"/>
    <w:multiLevelType w:val="hybridMultilevel"/>
    <w:tmpl w:val="1BE471EC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pos w:val="beneathText"/>
  </w:footnotePr>
  <w:compat>
    <w:useFELayout/>
  </w:compat>
  <w:rsids>
    <w:rsidRoot w:val="0019534F"/>
    <w:rsid w:val="001624D3"/>
    <w:rsid w:val="0019534F"/>
    <w:rsid w:val="0036244B"/>
    <w:rsid w:val="007F7AD6"/>
    <w:rsid w:val="00AF3C32"/>
    <w:rsid w:val="00E15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C32"/>
  </w:style>
  <w:style w:type="paragraph" w:styleId="1">
    <w:name w:val="heading 1"/>
    <w:basedOn w:val="a"/>
    <w:next w:val="a"/>
    <w:link w:val="10"/>
    <w:qFormat/>
    <w:rsid w:val="0019534F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534F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3">
    <w:name w:val="Font Style53"/>
    <w:rsid w:val="0019534F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"/>
    <w:basedOn w:val="a"/>
    <w:semiHidden/>
    <w:rsid w:val="0019534F"/>
    <w:pPr>
      <w:widowControl w:val="0"/>
      <w:suppressAutoHyphens/>
      <w:spacing w:after="120" w:line="240" w:lineRule="auto"/>
    </w:pPr>
    <w:rPr>
      <w:rFonts w:ascii="Arial" w:eastAsia="Lucida Sans Unicode" w:hAnsi="Arial" w:cs="Tahoma"/>
      <w:kern w:val="1"/>
      <w:sz w:val="20"/>
      <w:szCs w:val="24"/>
      <w:lang w:eastAsia="ar-SA"/>
    </w:rPr>
  </w:style>
  <w:style w:type="paragraph" w:customStyle="1" w:styleId="21">
    <w:name w:val="Список 21"/>
    <w:basedOn w:val="a"/>
    <w:rsid w:val="0019534F"/>
    <w:pPr>
      <w:widowControl w:val="0"/>
      <w:suppressAutoHyphens/>
      <w:spacing w:after="0" w:line="240" w:lineRule="auto"/>
      <w:ind w:left="566" w:hanging="283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customStyle="1" w:styleId="Style37">
    <w:name w:val="Style37"/>
    <w:basedOn w:val="a"/>
    <w:next w:val="a"/>
    <w:rsid w:val="0019534F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ar-SA"/>
    </w:rPr>
  </w:style>
  <w:style w:type="paragraph" w:customStyle="1" w:styleId="Style13">
    <w:name w:val="Style13"/>
    <w:basedOn w:val="a"/>
    <w:next w:val="a"/>
    <w:rsid w:val="0019534F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ar-SA"/>
    </w:rPr>
  </w:style>
  <w:style w:type="paragraph" w:customStyle="1" w:styleId="Style16">
    <w:name w:val="Style16"/>
    <w:basedOn w:val="a"/>
    <w:next w:val="a"/>
    <w:rsid w:val="0019534F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ar-SA"/>
    </w:rPr>
  </w:style>
  <w:style w:type="paragraph" w:customStyle="1" w:styleId="Style17">
    <w:name w:val="Style17"/>
    <w:basedOn w:val="a"/>
    <w:next w:val="a"/>
    <w:rsid w:val="0019534F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ar-SA"/>
    </w:rPr>
  </w:style>
  <w:style w:type="paragraph" w:styleId="a4">
    <w:name w:val="List Paragraph"/>
    <w:basedOn w:val="a"/>
    <w:uiPriority w:val="34"/>
    <w:qFormat/>
    <w:rsid w:val="0019534F"/>
    <w:pPr>
      <w:ind w:left="720"/>
      <w:contextualSpacing/>
    </w:pPr>
  </w:style>
  <w:style w:type="paragraph" w:styleId="2">
    <w:name w:val="List 2"/>
    <w:basedOn w:val="a"/>
    <w:uiPriority w:val="99"/>
    <w:semiHidden/>
    <w:unhideWhenUsed/>
    <w:rsid w:val="0019534F"/>
    <w:pPr>
      <w:ind w:left="566" w:hanging="283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6612</Words>
  <Characters>37694</Characters>
  <Application>Microsoft Office Word</Application>
  <DocSecurity>0</DocSecurity>
  <Lines>314</Lines>
  <Paragraphs>88</Paragraphs>
  <ScaleCrop>false</ScaleCrop>
  <Company>PU-27</Company>
  <LinksUpToDate>false</LinksUpToDate>
  <CharactersWithSpaces>44218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Ichova</dc:creator>
  <cp:keywords/>
  <dc:description/>
  <cp:lastModifiedBy>User</cp:lastModifiedBy>
  <cp:revision>6</cp:revision>
  <dcterms:created xsi:type="dcterms:W3CDTF">2014-03-12T11:21:00Z</dcterms:created>
  <dcterms:modified xsi:type="dcterms:W3CDTF">2015-03-18T08:16:00Z</dcterms:modified>
</cp:coreProperties>
</file>