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61" w:rsidRP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Министерство образования и науки</w:t>
      </w:r>
    </w:p>
    <w:p w:rsidR="00D269EF" w:rsidRP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Краснодарского края</w:t>
      </w:r>
    </w:p>
    <w:p w:rsidR="00D269EF" w:rsidRP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69EF">
        <w:rPr>
          <w:rFonts w:ascii="Times New Roman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D269EF" w:rsidRP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69EF">
        <w:rPr>
          <w:rFonts w:ascii="Times New Roman" w:hAnsi="Times New Roman" w:cs="Times New Roman"/>
          <w:b/>
        </w:rPr>
        <w:t xml:space="preserve">КРАСНОДАРСКОГО КРАЯ </w:t>
      </w:r>
    </w:p>
    <w:p w:rsidR="00D269EF" w:rsidRP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69EF">
        <w:rPr>
          <w:rFonts w:ascii="Times New Roman" w:hAnsi="Times New Roman" w:cs="Times New Roman"/>
          <w:b/>
        </w:rPr>
        <w:t>«АРМАВИРСКИЙ ТЕХНИКУМ ТЕХНОЛОГИИ И СЕРВИСА»</w:t>
      </w:r>
    </w:p>
    <w:p w:rsidR="00D269EF" w:rsidRPr="00213764" w:rsidRDefault="00D269EF" w:rsidP="002137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3764">
        <w:rPr>
          <w:rFonts w:ascii="Times New Roman" w:hAnsi="Times New Roman" w:cs="Times New Roman"/>
        </w:rPr>
        <w:t>(ГБПОУ КК АТТС)</w:t>
      </w:r>
    </w:p>
    <w:tbl>
      <w:tblPr>
        <w:tblW w:w="15593" w:type="dxa"/>
        <w:tblInd w:w="-34" w:type="dxa"/>
        <w:tblLayout w:type="fixed"/>
        <w:tblLook w:val="04A0"/>
      </w:tblPr>
      <w:tblGrid>
        <w:gridCol w:w="8364"/>
        <w:gridCol w:w="7229"/>
      </w:tblGrid>
      <w:tr w:rsidR="00D269EF" w:rsidRPr="00007D56" w:rsidTr="00213764">
        <w:trPr>
          <w:trHeight w:val="2566"/>
        </w:trPr>
        <w:tc>
          <w:tcPr>
            <w:tcW w:w="8364" w:type="dxa"/>
            <w:hideMark/>
          </w:tcPr>
          <w:p w:rsidR="00213764" w:rsidRDefault="00213764" w:rsidP="005929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13764" w:rsidRDefault="00213764" w:rsidP="005929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269EF" w:rsidRPr="00007D56" w:rsidRDefault="00D269EF" w:rsidP="005929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7D56">
              <w:rPr>
                <w:rFonts w:ascii="Times New Roman" w:hAnsi="Times New Roman"/>
                <w:sz w:val="24"/>
                <w:szCs w:val="24"/>
              </w:rPr>
              <w:t xml:space="preserve">пос. Мясокомбинат, 9,а </w:t>
            </w:r>
            <w:proofErr w:type="gramStart"/>
            <w:r w:rsidRPr="00007D5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07D56">
              <w:rPr>
                <w:rFonts w:ascii="Times New Roman" w:hAnsi="Times New Roman"/>
                <w:sz w:val="24"/>
                <w:szCs w:val="24"/>
              </w:rPr>
              <w:t>. Армавир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69EF" w:rsidRPr="00007D56" w:rsidRDefault="00D269EF" w:rsidP="00213764">
            <w:pPr>
              <w:pStyle w:val="a6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07D56">
              <w:rPr>
                <w:rFonts w:ascii="Times New Roman" w:hAnsi="Times New Roman"/>
                <w:sz w:val="24"/>
                <w:szCs w:val="24"/>
              </w:rPr>
              <w:t>352902,Краснодарский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69EF" w:rsidRPr="00007D56" w:rsidRDefault="00D269EF" w:rsidP="005929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(86137)</w:t>
            </w:r>
            <w:r w:rsidRPr="00007D56">
              <w:rPr>
                <w:rFonts w:ascii="Times New Roman" w:hAnsi="Times New Roman"/>
                <w:sz w:val="24"/>
                <w:szCs w:val="24"/>
              </w:rPr>
              <w:t xml:space="preserve"> 3-66-06,3-66-44</w:t>
            </w:r>
          </w:p>
          <w:p w:rsidR="00D269EF" w:rsidRPr="00007D56" w:rsidRDefault="00D269EF" w:rsidP="005929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07D56">
              <w:rPr>
                <w:rFonts w:ascii="Times New Roman" w:hAnsi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(86137)</w:t>
            </w:r>
            <w:r w:rsidRPr="00007D56">
              <w:rPr>
                <w:rFonts w:ascii="Times New Roman" w:hAnsi="Times New Roman"/>
                <w:sz w:val="24"/>
                <w:szCs w:val="24"/>
              </w:rPr>
              <w:t xml:space="preserve"> 3-66-06</w:t>
            </w:r>
          </w:p>
          <w:p w:rsidR="00D269EF" w:rsidRPr="009A7AE0" w:rsidRDefault="00D269EF" w:rsidP="005929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7D56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D23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armtts</w:t>
            </w:r>
            <w:proofErr w:type="spellEnd"/>
            <w:r w:rsidRPr="009A7A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D269EF" w:rsidRPr="006B1D28" w:rsidRDefault="00D269EF" w:rsidP="005929E4">
            <w:pPr>
              <w:pStyle w:val="a6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B1D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1D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644A3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atts</w:t>
              </w:r>
              <w:r w:rsidRPr="006B1D28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-</w:t>
              </w:r>
              <w:r w:rsidRPr="00644A3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armavir</w:t>
              </w:r>
              <w:r w:rsidRPr="006B1D28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@</w:t>
              </w:r>
              <w:r w:rsidRPr="00644A3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6B1D28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.</w:t>
              </w:r>
              <w:r w:rsidRPr="00644A3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D269EF" w:rsidRPr="009A1A7A" w:rsidRDefault="00D269EF" w:rsidP="005929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A1A7A">
              <w:rPr>
                <w:rFonts w:ascii="Times New Roman" w:hAnsi="Times New Roman"/>
                <w:sz w:val="20"/>
                <w:szCs w:val="20"/>
              </w:rPr>
              <w:t>ИНН/КПП 2302000177/230201001</w:t>
            </w:r>
          </w:p>
          <w:p w:rsidR="00D269EF" w:rsidRPr="009A1A7A" w:rsidRDefault="00D269EF" w:rsidP="005929E4">
            <w:pPr>
              <w:pStyle w:val="a6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1A7A">
              <w:rPr>
                <w:rFonts w:ascii="Times New Roman" w:hAnsi="Times New Roman"/>
                <w:sz w:val="20"/>
                <w:szCs w:val="20"/>
              </w:rPr>
              <w:t xml:space="preserve">ОКПО 02504420, </w:t>
            </w:r>
          </w:p>
          <w:p w:rsidR="00D269EF" w:rsidRPr="009A1A7A" w:rsidRDefault="00D269EF" w:rsidP="005929E4">
            <w:pPr>
              <w:pStyle w:val="a6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1A7A">
              <w:rPr>
                <w:rFonts w:ascii="Times New Roman" w:hAnsi="Times New Roman"/>
                <w:sz w:val="20"/>
                <w:szCs w:val="20"/>
              </w:rPr>
              <w:t>ОГРН 1022300636160</w:t>
            </w:r>
          </w:p>
          <w:p w:rsidR="00D269EF" w:rsidRDefault="00213764" w:rsidP="005929E4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29 сентября</w:t>
            </w:r>
            <w:r w:rsidR="00D269E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2014 </w:t>
            </w:r>
            <w:proofErr w:type="spellStart"/>
            <w:r w:rsidR="00D269EF">
              <w:rPr>
                <w:rFonts w:ascii="Times New Roman" w:hAnsi="Times New Roman"/>
                <w:sz w:val="24"/>
                <w:szCs w:val="24"/>
                <w:u w:val="single"/>
              </w:rPr>
              <w:t>г.№</w:t>
            </w:r>
            <w:proofErr w:type="spellEnd"/>
            <w:r w:rsidR="00D269E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269EF" w:rsidRPr="009A7AE0" w:rsidRDefault="00D269EF" w:rsidP="005929E4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</w:p>
          <w:p w:rsidR="00D269EF" w:rsidRPr="00007D56" w:rsidRDefault="00D269EF" w:rsidP="005929E4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</w:tcPr>
          <w:p w:rsidR="00D269EF" w:rsidRDefault="00D269EF" w:rsidP="005929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3764" w:rsidRDefault="00213764" w:rsidP="005929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3764" w:rsidRDefault="00213764" w:rsidP="005929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3764" w:rsidRDefault="00213764" w:rsidP="005929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3764" w:rsidRDefault="00213764" w:rsidP="005929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Сониной И.С.</w:t>
            </w:r>
          </w:p>
          <w:p w:rsidR="00213764" w:rsidRDefault="00213764" w:rsidP="005929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13764" w:rsidRDefault="00213764" w:rsidP="005929E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269EF" w:rsidRPr="00C36BE3" w:rsidRDefault="00D269EF" w:rsidP="00213764">
            <w:pPr>
              <w:pStyle w:val="a6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D269EF" w:rsidRDefault="00D269EF" w:rsidP="00213764">
      <w:pPr>
        <w:spacing w:after="0" w:line="240" w:lineRule="auto"/>
        <w:rPr>
          <w:rFonts w:ascii="Times New Roman" w:hAnsi="Times New Roman" w:cs="Times New Roman"/>
          <w:b/>
        </w:rPr>
      </w:pPr>
    </w:p>
    <w:p w:rsidR="00D269EF" w:rsidRPr="00213764" w:rsidRDefault="00213764" w:rsidP="002137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3764">
        <w:rPr>
          <w:rFonts w:ascii="Times New Roman" w:hAnsi="Times New Roman" w:cs="Times New Roman"/>
        </w:rPr>
        <w:t xml:space="preserve">                    </w:t>
      </w:r>
      <w:r w:rsidRPr="00213764">
        <w:rPr>
          <w:rFonts w:ascii="Times New Roman" w:hAnsi="Times New Roman" w:cs="Times New Roman"/>
          <w:sz w:val="24"/>
        </w:rPr>
        <w:t>Администрация</w:t>
      </w:r>
      <w:r>
        <w:rPr>
          <w:rFonts w:ascii="Times New Roman" w:hAnsi="Times New Roman" w:cs="Times New Roman"/>
          <w:sz w:val="24"/>
        </w:rPr>
        <w:t xml:space="preserve"> государственного бюджетного профессионального образовательного учреждения Краснодарского края «</w:t>
      </w:r>
      <w:proofErr w:type="spellStart"/>
      <w:r>
        <w:rPr>
          <w:rFonts w:ascii="Times New Roman" w:hAnsi="Times New Roman" w:cs="Times New Roman"/>
          <w:sz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</w:rPr>
        <w:t xml:space="preserve"> техникум технологии и сервиса» предоставляет информацию о планируемых и фактических значениях индикаторов  по итогам реализации инновационной образовательной программы «Формирование инновационной образовательной среды ресурсного центра непрерывной многоуровневой подготовки квалифицированных кадров, использующих высокопроизводительные технологии в ресторанной индустрии».</w:t>
      </w:r>
    </w:p>
    <w:tbl>
      <w:tblPr>
        <w:tblStyle w:val="a3"/>
        <w:tblpPr w:leftFromText="180" w:rightFromText="180" w:vertAnchor="page" w:horzAnchor="margin" w:tblpY="7621"/>
        <w:tblW w:w="0" w:type="auto"/>
        <w:tblLayout w:type="fixed"/>
        <w:tblLook w:val="04A0"/>
      </w:tblPr>
      <w:tblGrid>
        <w:gridCol w:w="4077"/>
        <w:gridCol w:w="1701"/>
        <w:gridCol w:w="1701"/>
        <w:gridCol w:w="1701"/>
        <w:gridCol w:w="6434"/>
      </w:tblGrid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  <w:b/>
              </w:rPr>
            </w:pPr>
            <w:r w:rsidRPr="00D269EF">
              <w:rPr>
                <w:rFonts w:ascii="Times New Roman" w:hAnsi="Times New Roman" w:cs="Times New Roman"/>
                <w:b/>
              </w:rPr>
              <w:t>Наименование индикаторов/ показателей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  <w:b/>
              </w:rPr>
            </w:pPr>
            <w:r w:rsidRPr="00D269EF">
              <w:rPr>
                <w:rFonts w:ascii="Times New Roman" w:hAnsi="Times New Roman" w:cs="Times New Roman"/>
                <w:b/>
              </w:rPr>
              <w:t>Планируемое значение по итогам реализации ИОП  (</w:t>
            </w:r>
            <w:proofErr w:type="gramStart"/>
            <w:r w:rsidRPr="00D269EF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D269EF">
              <w:rPr>
                <w:rFonts w:ascii="Times New Roman" w:hAnsi="Times New Roman" w:cs="Times New Roman"/>
                <w:b/>
              </w:rPr>
              <w:t xml:space="preserve"> 2013г.)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  <w:b/>
              </w:rPr>
            </w:pPr>
            <w:r w:rsidRPr="00D269EF">
              <w:rPr>
                <w:rFonts w:ascii="Times New Roman" w:hAnsi="Times New Roman" w:cs="Times New Roman"/>
                <w:b/>
              </w:rPr>
              <w:t>Фактическое значение по итогам реализации ИОП  (на 01.01.2014г.)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  <w:b/>
              </w:rPr>
            </w:pPr>
            <w:r w:rsidRPr="00D269EF">
              <w:rPr>
                <w:rFonts w:ascii="Times New Roman" w:hAnsi="Times New Roman" w:cs="Times New Roman"/>
                <w:b/>
              </w:rPr>
              <w:t>Фактическое значение на 01.06.14 года</w:t>
            </w:r>
          </w:p>
          <w:p w:rsidR="00213764" w:rsidRPr="00D269EF" w:rsidRDefault="00213764" w:rsidP="00213764">
            <w:pPr>
              <w:rPr>
                <w:rFonts w:ascii="Times New Roman" w:hAnsi="Times New Roman" w:cs="Times New Roman"/>
                <w:b/>
              </w:rPr>
            </w:pPr>
            <w:r w:rsidRPr="00D269EF">
              <w:rPr>
                <w:rFonts w:ascii="Times New Roman" w:hAnsi="Times New Roman" w:cs="Times New Roman"/>
              </w:rPr>
              <w:t>( за период с 01.01.2014 – 01.07.2014г</w:t>
            </w:r>
            <w:r w:rsidRPr="00D269EF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  <w:b/>
              </w:rPr>
            </w:pPr>
            <w:r w:rsidRPr="00D269EF">
              <w:rPr>
                <w:rFonts w:ascii="Times New Roman" w:hAnsi="Times New Roman" w:cs="Times New Roman"/>
                <w:b/>
              </w:rPr>
              <w:t>Подтверждающие документы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1.1 </w:t>
            </w:r>
            <w:r w:rsidRPr="00D269EF">
              <w:rPr>
                <w:rFonts w:ascii="Times New Roman" w:eastAsia="Calibri" w:hAnsi="Times New Roman" w:cs="Times New Roman"/>
              </w:rPr>
              <w:t>Количество разработанных с участием работодателей перечней компетенций (и/или квалификационных характеристик) по заявленным профессиям, адекватных современным производственным технологиям.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"/>
              </w:numPr>
              <w:ind w:left="284" w:hanging="283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"/>
              </w:numPr>
              <w:ind w:left="267" w:hanging="266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Квалификационная характеристика по профессии «Повар» 4 разряда, согласованная с работодателями (ООО «</w:t>
            </w:r>
            <w:proofErr w:type="spellStart"/>
            <w:r w:rsidRPr="00D269EF">
              <w:rPr>
                <w:rFonts w:ascii="Times New Roman" w:hAnsi="Times New Roman" w:cs="Times New Roman"/>
              </w:rPr>
              <w:t>Астория</w:t>
            </w:r>
            <w:proofErr w:type="spellEnd"/>
            <w:r w:rsidRPr="00D269EF">
              <w:rPr>
                <w:rFonts w:ascii="Times New Roman" w:hAnsi="Times New Roman" w:cs="Times New Roman"/>
              </w:rPr>
              <w:t>», «Версаль»);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"/>
              </w:numPr>
              <w:ind w:left="267" w:hanging="266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Квалификационная характеристика по профессии «Кондитер» 4 разряда, согласованная с работодателями (ООО Кондитерский дом «Фабрикант»).</w:t>
            </w:r>
          </w:p>
        </w:tc>
      </w:tr>
      <w:tr w:rsidR="00213764" w:rsidRPr="00D269EF" w:rsidTr="00213764">
        <w:trPr>
          <w:trHeight w:val="1454"/>
        </w:trPr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lastRenderedPageBreak/>
              <w:t xml:space="preserve">1.2 </w:t>
            </w:r>
            <w:r w:rsidRPr="00D269EF">
              <w:rPr>
                <w:rFonts w:ascii="Times New Roman" w:eastAsia="Calibri" w:hAnsi="Times New Roman" w:cs="Times New Roman"/>
              </w:rPr>
              <w:t>Общее количество предоставленных работодателями мест практики по профилю ИОП, оборудованных современным технологическим оборудованием.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210+150=360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Письма работодателей о потребностях предприятия;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Договора с работодателями;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Приказы по ОУ о направлении на производственную практику;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Графики учебного процесса.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1.3 </w:t>
            </w:r>
            <w:r w:rsidRPr="00D269EF">
              <w:rPr>
                <w:rFonts w:ascii="Times New Roman" w:eastAsia="Calibri" w:hAnsi="Times New Roman" w:cs="Times New Roman"/>
              </w:rPr>
              <w:t xml:space="preserve">Количество выпускных квалификационных работ, выпускных практических квалификационных работ (СПО/НПО), выполненных по темам, определенным работодателями как значимые, </w:t>
            </w:r>
            <w:proofErr w:type="gramStart"/>
            <w:r w:rsidRPr="00D269EF">
              <w:rPr>
                <w:rFonts w:ascii="Times New Roman" w:eastAsia="Calibri" w:hAnsi="Times New Roman" w:cs="Times New Roman"/>
              </w:rPr>
              <w:t>един</w:t>
            </w:r>
            <w:proofErr w:type="gramEnd"/>
            <w:r w:rsidRPr="00D269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79</w:t>
            </w:r>
          </w:p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выпуск 2013г.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79+38=117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Перечень тем, согласованных с работодателем (для выпуска июня 2013г.);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Перечень тем, согласованных с работодателем (для выпуска февраля 2014г.).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1.4 </w:t>
            </w:r>
            <w:r w:rsidRPr="00D269EF">
              <w:rPr>
                <w:rFonts w:ascii="Times New Roman" w:eastAsia="Calibri" w:hAnsi="Times New Roman" w:cs="Times New Roman"/>
              </w:rPr>
              <w:t>Количество договоров, заключенных с работодателями на  целевое обучение/повышение квалификации кадров.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1.5 </w:t>
            </w:r>
            <w:r w:rsidRPr="00D269EF">
              <w:rPr>
                <w:rFonts w:ascii="Times New Roman" w:eastAsia="Calibri" w:hAnsi="Times New Roman" w:cs="Times New Roman"/>
              </w:rPr>
              <w:t>Количество договоров, заключенных с работодателями на повышение квалификации кадров.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4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Договор с работодателями;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4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Приказ о направлении сотрудников на стажировку;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4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Расчет привлеченных средств </w:t>
            </w:r>
            <w:proofErr w:type="spellStart"/>
            <w:r w:rsidRPr="00D269E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269EF">
              <w:rPr>
                <w:rFonts w:ascii="Times New Roman" w:hAnsi="Times New Roman" w:cs="Times New Roman"/>
              </w:rPr>
              <w:t xml:space="preserve"> работодателей, направленных на прохождение производственной практики на высокотехнологическом оборудовании в кондитерском цехе «</w:t>
            </w:r>
            <w:proofErr w:type="spellStart"/>
            <w:r w:rsidRPr="00D269EF">
              <w:rPr>
                <w:rFonts w:ascii="Times New Roman" w:hAnsi="Times New Roman" w:cs="Times New Roman"/>
              </w:rPr>
              <w:t>Фабрикантъ</w:t>
            </w:r>
            <w:proofErr w:type="spellEnd"/>
            <w:r w:rsidRPr="00D269EF">
              <w:rPr>
                <w:rFonts w:ascii="Times New Roman" w:hAnsi="Times New Roman" w:cs="Times New Roman"/>
              </w:rPr>
              <w:t>»;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4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Акт выполненных работ.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1.6 </w:t>
            </w:r>
            <w:r w:rsidRPr="00D269EF">
              <w:rPr>
                <w:rFonts w:ascii="Times New Roman" w:eastAsia="Calibri" w:hAnsi="Times New Roman" w:cs="Times New Roman"/>
              </w:rPr>
              <w:t>Количество договоров, заключенных со службой занятости на реализацию программ профессиональной подготовки и переподготовки высвобождаемых работников, программ опережающего профессионального обучения работников, находящихся под риском увольнения или занятых неполное рабочее время.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Справка; 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Договор со службой занятости города Армавира и города Новокубанска о направлении на профессиональное обучение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1.7 </w:t>
            </w:r>
            <w:r w:rsidRPr="00D269EF">
              <w:rPr>
                <w:rFonts w:ascii="Times New Roman" w:eastAsia="Calibri" w:hAnsi="Times New Roman" w:cs="Times New Roman"/>
              </w:rPr>
              <w:t xml:space="preserve">Количество целевых программ </w:t>
            </w:r>
            <w:proofErr w:type="gramStart"/>
            <w:r w:rsidRPr="00D269EF">
              <w:rPr>
                <w:rFonts w:ascii="Times New Roman" w:eastAsia="Calibri" w:hAnsi="Times New Roman" w:cs="Times New Roman"/>
              </w:rPr>
              <w:t>обучения по заказу</w:t>
            </w:r>
            <w:proofErr w:type="gramEnd"/>
            <w:r w:rsidRPr="00D269EF">
              <w:rPr>
                <w:rFonts w:ascii="Times New Roman" w:eastAsia="Calibri" w:hAnsi="Times New Roman" w:cs="Times New Roman"/>
              </w:rPr>
              <w:t xml:space="preserve"> предприятия.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1.8 </w:t>
            </w:r>
            <w:r w:rsidRPr="00D269EF">
              <w:rPr>
                <w:rFonts w:ascii="Times New Roman" w:eastAsia="Calibri" w:hAnsi="Times New Roman" w:cs="Times New Roman"/>
              </w:rPr>
              <w:t xml:space="preserve">Количество обученных или прошедших переподготовку по договорам, заключенным со службой занятости на профессиональную подготовку, переподготовку и повышение квалификации рабочих кадров и специалистов по заявленным </w:t>
            </w:r>
            <w:r w:rsidRPr="00D269EF">
              <w:rPr>
                <w:rFonts w:ascii="Times New Roman" w:eastAsia="Calibri" w:hAnsi="Times New Roman" w:cs="Times New Roman"/>
              </w:rPr>
              <w:lastRenderedPageBreak/>
              <w:t>профессиям и специальностям.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Договора с центрами занятости г</w:t>
            </w:r>
            <w:proofErr w:type="gramStart"/>
            <w:r w:rsidRPr="00D269EF">
              <w:rPr>
                <w:rFonts w:ascii="Times New Roman" w:hAnsi="Times New Roman" w:cs="Times New Roman"/>
              </w:rPr>
              <w:t>.А</w:t>
            </w:r>
            <w:proofErr w:type="gramEnd"/>
            <w:r w:rsidRPr="00D269EF">
              <w:rPr>
                <w:rFonts w:ascii="Times New Roman" w:hAnsi="Times New Roman" w:cs="Times New Roman"/>
              </w:rPr>
              <w:t>рмавира и г.Новокубанска;</w:t>
            </w:r>
          </w:p>
          <w:p w:rsidR="00213764" w:rsidRPr="00D269EF" w:rsidRDefault="00213764" w:rsidP="00213764">
            <w:pPr>
              <w:ind w:left="318" w:hanging="318"/>
              <w:rPr>
                <w:rFonts w:ascii="Times New Roman" w:hAnsi="Times New Roman" w:cs="Times New Roman"/>
              </w:rPr>
            </w:pP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lastRenderedPageBreak/>
              <w:t xml:space="preserve">1.9 </w:t>
            </w:r>
            <w:r w:rsidRPr="00D269EF">
              <w:rPr>
                <w:rFonts w:ascii="Times New Roman" w:eastAsia="Calibri" w:hAnsi="Times New Roman" w:cs="Times New Roman"/>
              </w:rPr>
              <w:t>Количество выпускников ОУ, прошедших процедуры сертификации квалификаций.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ind w:left="318" w:hanging="318"/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2.1 </w:t>
            </w:r>
            <w:r w:rsidRPr="00D269EF">
              <w:rPr>
                <w:rFonts w:ascii="Times New Roman" w:eastAsia="Calibri" w:hAnsi="Times New Roman" w:cs="Times New Roman"/>
              </w:rPr>
              <w:t>Количество новых профессий, специализаций, по которым организована подготовка с учетом потребностей работодателей.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Письма от работодателей;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Приказы о зачислении.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2.2 </w:t>
            </w:r>
            <w:r w:rsidRPr="00D269EF">
              <w:rPr>
                <w:rFonts w:ascii="Times New Roman" w:eastAsia="Calibri" w:hAnsi="Times New Roman" w:cs="Times New Roman"/>
              </w:rPr>
              <w:t>Количество разработанных с участием работодателей новых учебных планов.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Новые учебные планы.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2.3 </w:t>
            </w:r>
            <w:r w:rsidRPr="00D269EF">
              <w:rPr>
                <w:rFonts w:ascii="Times New Roman" w:eastAsia="Calibri" w:hAnsi="Times New Roman" w:cs="Times New Roman"/>
              </w:rPr>
              <w:t>Количество новых рабочих программ предметов, дисциплин (модулей) по заявленному/</w:t>
            </w:r>
            <w:proofErr w:type="spellStart"/>
            <w:r w:rsidRPr="00D269EF">
              <w:rPr>
                <w:rFonts w:ascii="Times New Roman" w:eastAsia="Calibri" w:hAnsi="Times New Roman" w:cs="Times New Roman"/>
              </w:rPr>
              <w:t>ым</w:t>
            </w:r>
            <w:proofErr w:type="spellEnd"/>
            <w:r w:rsidRPr="00D269EF">
              <w:rPr>
                <w:rFonts w:ascii="Times New Roman" w:eastAsia="Calibri" w:hAnsi="Times New Roman" w:cs="Times New Roman"/>
              </w:rPr>
              <w:t xml:space="preserve">  профилю/ям, разработанных с участием работодателей.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7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Разработанные с участием работодателя рабочие программы;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2.4 </w:t>
            </w:r>
            <w:r w:rsidRPr="00D269EF">
              <w:rPr>
                <w:rFonts w:ascii="Times New Roman" w:eastAsia="Calibri" w:hAnsi="Times New Roman" w:cs="Times New Roman"/>
              </w:rPr>
              <w:t>Количество новых рабочих программ предметов, дисциплин (модулей) по заявленному/</w:t>
            </w:r>
            <w:proofErr w:type="spellStart"/>
            <w:r w:rsidRPr="00D269EF">
              <w:rPr>
                <w:rFonts w:ascii="Times New Roman" w:eastAsia="Calibri" w:hAnsi="Times New Roman" w:cs="Times New Roman"/>
              </w:rPr>
              <w:t>ым</w:t>
            </w:r>
            <w:proofErr w:type="spellEnd"/>
            <w:r w:rsidRPr="00D269EF">
              <w:rPr>
                <w:rFonts w:ascii="Times New Roman" w:eastAsia="Calibri" w:hAnsi="Times New Roman" w:cs="Times New Roman"/>
              </w:rPr>
              <w:t xml:space="preserve">  профилю/ям, переработанных с участием работодателей.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 новые рабочие программы предметов, дисциплин (модулей) по заявленному профилю, переработанные с участием работодателя.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2.5</w:t>
            </w:r>
            <w:r w:rsidRPr="00D269EF">
              <w:rPr>
                <w:rFonts w:ascii="Times New Roman" w:eastAsia="Calibri" w:hAnsi="Times New Roman" w:cs="Times New Roman"/>
              </w:rPr>
              <w:t>Число студентов, обучающихся по новым профессиям, специализациям.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Приказ о зачислении;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2.6 </w:t>
            </w:r>
            <w:r w:rsidRPr="00D269EF">
              <w:rPr>
                <w:rFonts w:ascii="Times New Roman" w:eastAsia="Calibri" w:hAnsi="Times New Roman" w:cs="Times New Roman"/>
              </w:rPr>
              <w:t>Число студентов планируемых к обучению в 2013-2014гг. по новым профессиям, специализациям.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Приказ о зачислении;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2.7 </w:t>
            </w:r>
            <w:r w:rsidRPr="00D269EF">
              <w:rPr>
                <w:rFonts w:ascii="Times New Roman" w:eastAsia="Calibri" w:hAnsi="Times New Roman" w:cs="Times New Roman"/>
              </w:rPr>
              <w:t>Количество проектов ФГОС нового поколения по профилям ИОП, разработанных с участием работодателей.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3.1 </w:t>
            </w:r>
            <w:r w:rsidRPr="00D269EF">
              <w:rPr>
                <w:rFonts w:ascii="Times New Roman" w:eastAsia="Calibri" w:hAnsi="Times New Roman" w:cs="Times New Roman"/>
              </w:rPr>
              <w:t>Количество переработанных курсов по заявленному профилю с использованием современных форм и методов обучения (проблемное обучение, проектный метод обучения, кейс метод, модульное обучение и  пр.)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3.2 </w:t>
            </w:r>
            <w:r w:rsidRPr="00D269EF">
              <w:rPr>
                <w:rFonts w:ascii="Times New Roman" w:eastAsia="Calibri" w:hAnsi="Times New Roman" w:cs="Times New Roman"/>
              </w:rPr>
              <w:t>Количество студентов на 1 компьютер.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9/1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 из бухгалтерии;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3.3 </w:t>
            </w:r>
            <w:r w:rsidRPr="00D269EF">
              <w:rPr>
                <w:rFonts w:ascii="Times New Roman" w:eastAsia="Calibri" w:hAnsi="Times New Roman" w:cs="Times New Roman"/>
              </w:rPr>
              <w:t>Количество созданных интерактивных классов.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lastRenderedPageBreak/>
              <w:t xml:space="preserve">3.4 </w:t>
            </w:r>
            <w:r w:rsidRPr="00D269EF">
              <w:rPr>
                <w:rFonts w:ascii="Times New Roman" w:eastAsia="Calibri" w:hAnsi="Times New Roman" w:cs="Times New Roman"/>
              </w:rPr>
              <w:t>Количество созданных рабочих полигонов, производственных участков.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4.1 </w:t>
            </w:r>
            <w:r w:rsidRPr="00D269EF">
              <w:rPr>
                <w:rFonts w:ascii="Times New Roman" w:eastAsia="Calibri" w:hAnsi="Times New Roman" w:cs="Times New Roman"/>
              </w:rPr>
              <w:t>Количество преподавателей/ мастеров производственного обучения, прошедших специализированную стажировку у работодателя.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Договор с работодателями;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Приказ о направлении сотрудников на стажировку;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Расчет привлеченных средств </w:t>
            </w:r>
            <w:proofErr w:type="spellStart"/>
            <w:r w:rsidRPr="00D269E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269EF">
              <w:rPr>
                <w:rFonts w:ascii="Times New Roman" w:hAnsi="Times New Roman" w:cs="Times New Roman"/>
              </w:rPr>
              <w:t xml:space="preserve"> работодателей, направленных на прохождение производственной практики на высокотехнологическом оборудовании в кондитерском цехе «</w:t>
            </w:r>
            <w:proofErr w:type="spellStart"/>
            <w:r w:rsidRPr="00D269EF">
              <w:rPr>
                <w:rFonts w:ascii="Times New Roman" w:hAnsi="Times New Roman" w:cs="Times New Roman"/>
              </w:rPr>
              <w:t>Фабрикантъ</w:t>
            </w:r>
            <w:proofErr w:type="spellEnd"/>
            <w:r w:rsidRPr="00D269EF">
              <w:rPr>
                <w:rFonts w:ascii="Times New Roman" w:hAnsi="Times New Roman" w:cs="Times New Roman"/>
              </w:rPr>
              <w:t>»;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3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Акт выполненных работ.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eastAsia="Calibri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4.2 </w:t>
            </w:r>
            <w:r w:rsidRPr="00D269EF">
              <w:rPr>
                <w:rFonts w:ascii="Times New Roman" w:eastAsia="Calibri" w:hAnsi="Times New Roman" w:cs="Times New Roman"/>
              </w:rPr>
              <w:t>Количество преподавателей/ мастеров производственного обучения, прошедших повышение квалификации.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4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4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Удостоверение о повышении квалификации.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4.3 </w:t>
            </w:r>
            <w:r w:rsidRPr="00D269EF">
              <w:rPr>
                <w:rFonts w:ascii="Times New Roman" w:eastAsia="Calibri" w:hAnsi="Times New Roman" w:cs="Times New Roman"/>
              </w:rPr>
              <w:t>Количество зарубежных специалистов, привлеченных к разработке и реализации программ повышения квалификации педагогических кадров.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ind w:left="318" w:hanging="318"/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5.1 </w:t>
            </w:r>
            <w:r w:rsidRPr="00D269EF">
              <w:rPr>
                <w:rFonts w:ascii="Times New Roman" w:eastAsia="Calibri" w:hAnsi="Times New Roman" w:cs="Times New Roman"/>
              </w:rPr>
              <w:t>Количество созданных новых ученических мест в кабинетах/ лабораториях/ мастерских, на учебных полигонах и площадках предприятий.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</w:t>
            </w:r>
          </w:p>
          <w:p w:rsidR="00213764" w:rsidRPr="00D269EF" w:rsidRDefault="00213764" w:rsidP="00213764">
            <w:pPr>
              <w:ind w:left="318" w:hanging="318"/>
              <w:rPr>
                <w:rFonts w:ascii="Times New Roman" w:hAnsi="Times New Roman" w:cs="Times New Roman"/>
              </w:rPr>
            </w:pP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5.2 </w:t>
            </w:r>
            <w:r w:rsidRPr="00D269EF">
              <w:rPr>
                <w:rFonts w:ascii="Times New Roman" w:eastAsia="Calibri" w:hAnsi="Times New Roman" w:cs="Times New Roman"/>
              </w:rPr>
              <w:t>Площадь отремонтированных помещений.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Договор с работодателями;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5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Акт выполненных работ.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5.3 </w:t>
            </w:r>
            <w:r w:rsidRPr="00D269EF">
              <w:rPr>
                <w:rFonts w:ascii="Times New Roman" w:eastAsia="Calibri" w:hAnsi="Times New Roman" w:cs="Times New Roman"/>
              </w:rPr>
              <w:t>Количество внедренных в учебный процесс единиц</w:t>
            </w:r>
            <w:r w:rsidRPr="00D269EF">
              <w:rPr>
                <w:rFonts w:ascii="Times New Roman" w:hAnsi="Times New Roman" w:cs="Times New Roman"/>
              </w:rPr>
              <w:t xml:space="preserve"> </w:t>
            </w:r>
            <w:r w:rsidRPr="00D269EF">
              <w:rPr>
                <w:rFonts w:ascii="Times New Roman" w:eastAsia="Calibri" w:hAnsi="Times New Roman" w:cs="Times New Roman"/>
              </w:rPr>
              <w:t>современного оборудования.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5.4 </w:t>
            </w:r>
            <w:r w:rsidRPr="00D269EF">
              <w:rPr>
                <w:rFonts w:ascii="Times New Roman" w:eastAsia="Calibri" w:hAnsi="Times New Roman" w:cs="Times New Roman"/>
              </w:rPr>
              <w:t>Количество внедренных в учебный процесс единиц тренажеров – имитаторов сложного  технологического оборудования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6.1 </w:t>
            </w:r>
            <w:r w:rsidRPr="00D269EF">
              <w:rPr>
                <w:rFonts w:ascii="Times New Roman" w:eastAsia="Calibri" w:hAnsi="Times New Roman" w:cs="Times New Roman"/>
              </w:rPr>
              <w:t>Создание при участии работодателей учебные полигоны и производственные участки на предприятиях.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Справка;</w:t>
            </w:r>
          </w:p>
          <w:p w:rsidR="00213764" w:rsidRPr="00D269EF" w:rsidRDefault="00213764" w:rsidP="002137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Договор с работодателями;</w:t>
            </w:r>
          </w:p>
          <w:p w:rsidR="00213764" w:rsidRPr="00D269EF" w:rsidRDefault="00213764" w:rsidP="0021376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6.2 </w:t>
            </w:r>
            <w:r w:rsidRPr="00D269EF">
              <w:rPr>
                <w:rFonts w:ascii="Times New Roman" w:eastAsia="Calibri" w:hAnsi="Times New Roman" w:cs="Times New Roman"/>
              </w:rPr>
              <w:t>Созданные при участии работодателей Центры дистанционного обучения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6.3 </w:t>
            </w:r>
            <w:r w:rsidRPr="00D269EF">
              <w:rPr>
                <w:rFonts w:ascii="Times New Roman" w:eastAsia="Calibri" w:hAnsi="Times New Roman" w:cs="Times New Roman"/>
              </w:rPr>
              <w:t xml:space="preserve">Созданные при участии работодателей Ресурсные центры (региональные/корпоративные центры </w:t>
            </w:r>
            <w:r w:rsidRPr="00D269EF">
              <w:rPr>
                <w:rFonts w:ascii="Times New Roman" w:eastAsia="Calibri" w:hAnsi="Times New Roman" w:cs="Times New Roman"/>
              </w:rPr>
              <w:lastRenderedPageBreak/>
              <w:t>коллективного пользования)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1. Справка;</w:t>
            </w:r>
          </w:p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2. Приказ образовательного учреждения о создании ресурсного центра.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lastRenderedPageBreak/>
              <w:t xml:space="preserve">6.4 </w:t>
            </w:r>
            <w:r w:rsidRPr="00D269EF">
              <w:rPr>
                <w:rFonts w:ascii="Times New Roman" w:eastAsia="Calibri" w:hAnsi="Times New Roman" w:cs="Times New Roman"/>
              </w:rPr>
              <w:t>Созданные при участии работодателей</w:t>
            </w:r>
            <w:proofErr w:type="gramStart"/>
            <w:r w:rsidRPr="00D269EF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D269EF">
              <w:rPr>
                <w:rFonts w:ascii="Times New Roman" w:eastAsia="Calibri" w:hAnsi="Times New Roman" w:cs="Times New Roman"/>
              </w:rPr>
              <w:t>нформационно - методические центры, центры менеджмента качества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6.5 </w:t>
            </w:r>
            <w:r w:rsidRPr="00D269EF">
              <w:rPr>
                <w:rFonts w:ascii="Times New Roman" w:eastAsia="Calibri" w:hAnsi="Times New Roman" w:cs="Times New Roman"/>
              </w:rPr>
              <w:t>Созданные при участии работодателей центры сертификации квалификаций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6.6 </w:t>
            </w:r>
            <w:r w:rsidRPr="00D269EF">
              <w:rPr>
                <w:rFonts w:ascii="Times New Roman" w:eastAsia="Calibri" w:hAnsi="Times New Roman" w:cs="Times New Roman"/>
              </w:rPr>
              <w:t>Созданные при участии работодателей инновационные центры - инкубаторы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6.7 </w:t>
            </w:r>
            <w:r w:rsidRPr="00D269EF">
              <w:rPr>
                <w:rFonts w:ascii="Times New Roman" w:eastAsia="Calibri" w:hAnsi="Times New Roman" w:cs="Times New Roman"/>
              </w:rPr>
              <w:t>Созданные Центры развития карьеры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  <w:tr w:rsidR="00213764" w:rsidRPr="00D269EF" w:rsidTr="00213764">
        <w:tc>
          <w:tcPr>
            <w:tcW w:w="4077" w:type="dxa"/>
          </w:tcPr>
          <w:p w:rsidR="00213764" w:rsidRPr="00D269EF" w:rsidRDefault="00213764" w:rsidP="00213764">
            <w:pPr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 xml:space="preserve">6.8 </w:t>
            </w:r>
            <w:r w:rsidRPr="00D269EF">
              <w:rPr>
                <w:rFonts w:ascii="Times New Roman" w:eastAsia="Calibri" w:hAnsi="Times New Roman" w:cs="Times New Roman"/>
              </w:rPr>
              <w:t>Созданные маркетинговые службы ОУ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</w:tcPr>
          <w:p w:rsidR="00213764" w:rsidRPr="00D269EF" w:rsidRDefault="00213764" w:rsidP="00213764">
            <w:pPr>
              <w:jc w:val="center"/>
              <w:rPr>
                <w:rFonts w:ascii="Times New Roman" w:hAnsi="Times New Roman" w:cs="Times New Roman"/>
              </w:rPr>
            </w:pPr>
            <w:r w:rsidRPr="00D269EF">
              <w:rPr>
                <w:rFonts w:ascii="Times New Roman" w:hAnsi="Times New Roman" w:cs="Times New Roman"/>
              </w:rPr>
              <w:t>-</w:t>
            </w:r>
          </w:p>
        </w:tc>
      </w:tr>
    </w:tbl>
    <w:p w:rsid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69EF" w:rsidRDefault="00D269EF" w:rsidP="00D26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3961" w:rsidRDefault="00E73961"/>
    <w:p w:rsidR="00E73961" w:rsidRDefault="00E73961"/>
    <w:p w:rsidR="00E73961" w:rsidRPr="008B1449" w:rsidRDefault="00E73961" w:rsidP="00E73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Фатеева Л.И.</w:t>
      </w:r>
    </w:p>
    <w:p w:rsidR="00E73961" w:rsidRPr="00E73961" w:rsidRDefault="00E73961">
      <w:pPr>
        <w:rPr>
          <w:rFonts w:ascii="Times New Roman" w:hAnsi="Times New Roman" w:cs="Times New Roman"/>
          <w:sz w:val="24"/>
        </w:rPr>
      </w:pPr>
    </w:p>
    <w:sectPr w:rsidR="00E73961" w:rsidRPr="00E73961" w:rsidSect="00E73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DA2"/>
    <w:multiLevelType w:val="hybridMultilevel"/>
    <w:tmpl w:val="037E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1894"/>
    <w:multiLevelType w:val="hybridMultilevel"/>
    <w:tmpl w:val="A29A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42350"/>
    <w:multiLevelType w:val="hybridMultilevel"/>
    <w:tmpl w:val="95B6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323D"/>
    <w:multiLevelType w:val="hybridMultilevel"/>
    <w:tmpl w:val="09CE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0528"/>
    <w:multiLevelType w:val="hybridMultilevel"/>
    <w:tmpl w:val="03C6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378F0"/>
    <w:multiLevelType w:val="hybridMultilevel"/>
    <w:tmpl w:val="E8DE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A774A"/>
    <w:multiLevelType w:val="hybridMultilevel"/>
    <w:tmpl w:val="838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5461"/>
    <w:multiLevelType w:val="hybridMultilevel"/>
    <w:tmpl w:val="9C12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7634A"/>
    <w:multiLevelType w:val="hybridMultilevel"/>
    <w:tmpl w:val="655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10951"/>
    <w:multiLevelType w:val="hybridMultilevel"/>
    <w:tmpl w:val="09CE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5D60"/>
    <w:multiLevelType w:val="hybridMultilevel"/>
    <w:tmpl w:val="72C4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E7A4C"/>
    <w:multiLevelType w:val="hybridMultilevel"/>
    <w:tmpl w:val="3A3C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D293F"/>
    <w:multiLevelType w:val="hybridMultilevel"/>
    <w:tmpl w:val="1E5A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E5956"/>
    <w:multiLevelType w:val="hybridMultilevel"/>
    <w:tmpl w:val="03C6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04E5D"/>
    <w:multiLevelType w:val="hybridMultilevel"/>
    <w:tmpl w:val="9B7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776E5"/>
    <w:multiLevelType w:val="hybridMultilevel"/>
    <w:tmpl w:val="B5A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91E7F"/>
    <w:multiLevelType w:val="hybridMultilevel"/>
    <w:tmpl w:val="838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14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16"/>
  </w:num>
  <w:num w:numId="12">
    <w:abstractNumId w:val="2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961"/>
    <w:rsid w:val="00213764"/>
    <w:rsid w:val="00680B63"/>
    <w:rsid w:val="00D269EF"/>
    <w:rsid w:val="00E7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961"/>
    <w:pPr>
      <w:ind w:left="720"/>
      <w:contextualSpacing/>
    </w:pPr>
  </w:style>
  <w:style w:type="character" w:styleId="a5">
    <w:name w:val="Hyperlink"/>
    <w:uiPriority w:val="99"/>
    <w:rsid w:val="00D269EF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D269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ts-armav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2014-09-29T09:28:00Z</dcterms:created>
  <dcterms:modified xsi:type="dcterms:W3CDTF">2014-09-29T09:58:00Z</dcterms:modified>
</cp:coreProperties>
</file>