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E447" w14:textId="77777777" w:rsidR="00CD1EE5" w:rsidRPr="00CD1EE5" w:rsidRDefault="00CD1EE5" w:rsidP="00CD1EE5">
      <w:pPr>
        <w:pStyle w:val="1"/>
        <w:spacing w:before="0" w:after="0" w:line="408" w:lineRule="atLeast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CD1EE5">
        <w:rPr>
          <w:rFonts w:ascii="Times New Roman" w:hAnsi="Times New Roman" w:cs="Times New Roman"/>
          <w:color w:val="000000" w:themeColor="text1"/>
          <w:sz w:val="56"/>
          <w:szCs w:val="56"/>
        </w:rPr>
        <w:t>ОБЩИЕ ПРАВИЛА ПОДАЧИ И РАССМОТРЕНИЯ АПЕЛЛЯЦИЙ</w:t>
      </w:r>
    </w:p>
    <w:p w14:paraId="31294F3C" w14:textId="77777777" w:rsidR="000432DD" w:rsidRDefault="000432DD" w:rsidP="00CD1EE5">
      <w:pPr>
        <w:spacing w:after="0" w:line="408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34"/>
    </w:p>
    <w:bookmarkEnd w:id="0"/>
    <w:p w14:paraId="16FCEFD4" w14:textId="72E9BD42" w:rsidR="004C68BC" w:rsidRPr="00292F44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292F44">
        <w:rPr>
          <w:szCs w:val="28"/>
        </w:rPr>
        <w:t>По результатам вступительных испытаний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00894D5E" w14:textId="77777777" w:rsidR="004C68BC" w:rsidRPr="00292F44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292F44">
        <w:rPr>
          <w:szCs w:val="28"/>
        </w:rPr>
        <w:t xml:space="preserve"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</w:p>
    <w:p w14:paraId="2E69CF37" w14:textId="77777777" w:rsidR="004C68BC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292F44">
        <w:rPr>
          <w:szCs w:val="28"/>
        </w:rPr>
        <w:t xml:space="preserve"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техникумом. Приемная комиссия обеспечивает прием апелляций в течение всего рабочего дня. </w:t>
      </w:r>
    </w:p>
    <w:p w14:paraId="2C3F3013" w14:textId="77777777" w:rsidR="004C68BC" w:rsidRPr="00292F44" w:rsidRDefault="004C68BC" w:rsidP="004C68BC">
      <w:pPr>
        <w:pStyle w:val="a7"/>
        <w:spacing w:after="0" w:line="360" w:lineRule="auto"/>
        <w:ind w:left="0" w:right="3" w:firstLine="708"/>
        <w:rPr>
          <w:szCs w:val="28"/>
        </w:rPr>
      </w:pPr>
      <w:r w:rsidRPr="00292F44">
        <w:rPr>
          <w:szCs w:val="28"/>
        </w:rPr>
        <w:t xml:space="preserve">Рассмотрение апелляций проводится не позднее следующего дня после дня ознакомления с работами, выполненными в ходе вступительных испытаний. </w:t>
      </w:r>
    </w:p>
    <w:p w14:paraId="0F2405A3" w14:textId="77777777" w:rsidR="004C68BC" w:rsidRPr="00292F44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292F44">
        <w:rPr>
          <w:szCs w:val="28"/>
        </w:rPr>
        <w:t>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73F8E6EF" w14:textId="77777777" w:rsidR="004C68BC" w:rsidRPr="00292F44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292F44">
        <w:rPr>
          <w:szCs w:val="28"/>
        </w:rPr>
        <w:t xml:space="preserve"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 </w:t>
      </w:r>
    </w:p>
    <w:p w14:paraId="2EC06788" w14:textId="77777777" w:rsidR="004C68BC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292F44">
        <w:rPr>
          <w:szCs w:val="28"/>
        </w:rPr>
        <w:t xml:space="preserve">С несовершеннолетним поступающим имеет право присутствовать один из родителей </w:t>
      </w:r>
      <w:r>
        <w:rPr>
          <w:szCs w:val="28"/>
        </w:rPr>
        <w:t>(</w:t>
      </w:r>
      <w:r w:rsidRPr="00292F44">
        <w:rPr>
          <w:szCs w:val="28"/>
        </w:rPr>
        <w:t>законных представителей</w:t>
      </w:r>
      <w:r>
        <w:rPr>
          <w:szCs w:val="28"/>
        </w:rPr>
        <w:t>)</w:t>
      </w:r>
      <w:r w:rsidRPr="00292F44">
        <w:rPr>
          <w:szCs w:val="28"/>
        </w:rPr>
        <w:t xml:space="preserve">. </w:t>
      </w:r>
    </w:p>
    <w:p w14:paraId="2650A2A7" w14:textId="77777777" w:rsidR="004C68BC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417E8A">
        <w:rPr>
          <w:szCs w:val="28"/>
        </w:rPr>
        <w:lastRenderedPageBreak/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7E7C96C3" w14:textId="77777777" w:rsidR="004C68BC" w:rsidRPr="00417E8A" w:rsidRDefault="004C68BC" w:rsidP="004C68BC">
      <w:pPr>
        <w:pStyle w:val="a7"/>
        <w:numPr>
          <w:ilvl w:val="1"/>
          <w:numId w:val="1"/>
        </w:numPr>
        <w:spacing w:after="0" w:line="360" w:lineRule="auto"/>
        <w:ind w:left="0" w:right="3" w:firstLine="709"/>
        <w:rPr>
          <w:szCs w:val="28"/>
        </w:rPr>
      </w:pPr>
      <w:r w:rsidRPr="00417E8A">
        <w:rPr>
          <w:szCs w:val="28"/>
        </w:rPr>
        <w:t xml:space="preserve">Оформленное протоколом решение апелляционной комиссии доводится до сведения, поступающего (под роспись). </w:t>
      </w:r>
    </w:p>
    <w:p w14:paraId="1ED76C16" w14:textId="4E2FB343" w:rsidR="001F51A3" w:rsidRDefault="001F51A3" w:rsidP="004C68BC">
      <w:pPr>
        <w:spacing w:after="0" w:line="408" w:lineRule="atLeast"/>
        <w:ind w:firstLine="708"/>
        <w:jc w:val="both"/>
        <w:rPr>
          <w:i/>
          <w:sz w:val="28"/>
          <w:szCs w:val="28"/>
        </w:rPr>
      </w:pPr>
    </w:p>
    <w:p w14:paraId="495A5B9D" w14:textId="77777777" w:rsidR="00CD1EE5" w:rsidRDefault="00CD1EE5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14:paraId="2A7964C9" w14:textId="77777777" w:rsidR="00CD1EE5" w:rsidRDefault="00CD1EE5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14:paraId="0E1C4931" w14:textId="77777777" w:rsidR="001F51A3" w:rsidRDefault="001F51A3" w:rsidP="001F51A3">
      <w:pPr>
        <w:pStyle w:val="a3"/>
        <w:spacing w:after="0"/>
        <w:ind w:left="4248"/>
        <w:jc w:val="right"/>
        <w:rPr>
          <w:i/>
          <w:sz w:val="28"/>
          <w:szCs w:val="28"/>
        </w:rPr>
      </w:pPr>
    </w:p>
    <w:p w14:paraId="6E308BEE" w14:textId="253110B3" w:rsidR="00151347" w:rsidRDefault="001F51A3" w:rsidP="00BD1138">
      <w:pPr>
        <w:pStyle w:val="a3"/>
        <w:spacing w:after="0"/>
        <w:ind w:left="0"/>
        <w:jc w:val="right"/>
      </w:pPr>
      <w:r>
        <w:rPr>
          <w:i/>
          <w:sz w:val="28"/>
          <w:szCs w:val="28"/>
        </w:rPr>
        <w:t>Извлечение из Правил приёма в ГБПОУ  КК АТТС  в 20</w:t>
      </w:r>
      <w:r w:rsidR="00E768EE">
        <w:rPr>
          <w:i/>
          <w:sz w:val="28"/>
          <w:szCs w:val="28"/>
        </w:rPr>
        <w:t>2</w:t>
      </w:r>
      <w:r w:rsidR="004C68BC">
        <w:rPr>
          <w:i/>
          <w:sz w:val="28"/>
          <w:szCs w:val="28"/>
        </w:rPr>
        <w:t>5</w:t>
      </w:r>
      <w:bookmarkStart w:id="1" w:name="_GoBack"/>
      <w:bookmarkEnd w:id="1"/>
      <w:r w:rsidR="00E768E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году.</w:t>
      </w:r>
    </w:p>
    <w:sectPr w:rsidR="00151347" w:rsidSect="002A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34F6C"/>
    <w:multiLevelType w:val="multilevel"/>
    <w:tmpl w:val="4FDCFC3E"/>
    <w:lvl w:ilvl="0">
      <w:start w:val="7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A"/>
    <w:rsid w:val="00007A4D"/>
    <w:rsid w:val="000432DD"/>
    <w:rsid w:val="00151347"/>
    <w:rsid w:val="001F51A3"/>
    <w:rsid w:val="002A3EC9"/>
    <w:rsid w:val="00355F81"/>
    <w:rsid w:val="004C68BC"/>
    <w:rsid w:val="008F0F65"/>
    <w:rsid w:val="00B04162"/>
    <w:rsid w:val="00BB1098"/>
    <w:rsid w:val="00BC710F"/>
    <w:rsid w:val="00BD1138"/>
    <w:rsid w:val="00CD16CC"/>
    <w:rsid w:val="00CD1EE5"/>
    <w:rsid w:val="00D675D7"/>
    <w:rsid w:val="00E0086A"/>
    <w:rsid w:val="00E7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5939"/>
  <w15:docId w15:val="{F829DEFE-B0E2-4C62-9DC1-F0FD893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51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F51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F5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51A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E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68BC"/>
    <w:pPr>
      <w:spacing w:after="16" w:line="333" w:lineRule="auto"/>
      <w:ind w:left="720" w:right="12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7F14-2CE9-425A-B388-CD468B60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</cp:revision>
  <cp:lastPrinted>2022-05-13T07:14:00Z</cp:lastPrinted>
  <dcterms:created xsi:type="dcterms:W3CDTF">2016-05-26T07:57:00Z</dcterms:created>
  <dcterms:modified xsi:type="dcterms:W3CDTF">2025-02-28T07:49:00Z</dcterms:modified>
</cp:coreProperties>
</file>