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1843"/>
        <w:gridCol w:w="1559"/>
        <w:gridCol w:w="1134"/>
        <w:gridCol w:w="850"/>
        <w:gridCol w:w="99"/>
        <w:gridCol w:w="752"/>
        <w:gridCol w:w="2268"/>
        <w:gridCol w:w="4819"/>
        <w:gridCol w:w="851"/>
        <w:gridCol w:w="992"/>
      </w:tblGrid>
      <w:tr w:rsidR="009E0F37" w:rsidRPr="00D34F6E" w:rsidTr="000C516E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Фамилия, имя, отчество (при наличии) педагогического (научно-педагогического) работника, участвующего в реализации образовательной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Условия привлечения (по основному месту работы, на условиях внутреннего/внешнего совместительства; на условиях гражданско-правового договора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9E0F37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0" w:name="Par1129"/>
            <w:bookmarkEnd w:id="0"/>
            <w:r w:rsidRPr="00D34F6E">
              <w:rPr>
                <w:sz w:val="18"/>
                <w:szCs w:val="18"/>
              </w:rPr>
              <w:t>Должность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63076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1" w:name="Par1130"/>
            <w:bookmarkEnd w:id="1"/>
            <w:r w:rsidRPr="00D34F6E">
              <w:rPr>
                <w:sz w:val="18"/>
                <w:szCs w:val="18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Сведения о дополнительном профессиональном образовании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2" w:name="Par1133"/>
            <w:bookmarkEnd w:id="2"/>
            <w:r w:rsidRPr="00D34F6E">
              <w:rPr>
                <w:sz w:val="18"/>
                <w:szCs w:val="18"/>
              </w:rPr>
              <w:t>Трудовой стаж работы</w:t>
            </w:r>
          </w:p>
        </w:tc>
      </w:tr>
      <w:tr w:rsidR="009E0F37" w:rsidRPr="00D34F6E" w:rsidTr="000C516E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3" w:name="Par1134"/>
            <w:bookmarkEnd w:id="3"/>
            <w:r w:rsidRPr="00D34F6E">
              <w:rPr>
                <w:sz w:val="18"/>
                <w:szCs w:val="18"/>
              </w:rPr>
              <w:t>стаж работы в организациях, осуществляющих образовательную деятельность, на должностях педагогических (научно-педагогических)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стаж работы в иных организациях, осуществляющих деятельность в профессиональной сфере, соответствующей профессиональной деятельности, к которой готовится выпускник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bookmarkStart w:id="4" w:name="Par1139"/>
            <w:bookmarkEnd w:id="4"/>
            <w:r w:rsidRPr="00D34F6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D34F6E" w:rsidRDefault="009E0F37" w:rsidP="00DE194D">
            <w:pPr>
              <w:pStyle w:val="ConsPlusNormal"/>
              <w:jc w:val="center"/>
              <w:rPr>
                <w:sz w:val="18"/>
                <w:szCs w:val="18"/>
              </w:rPr>
            </w:pPr>
            <w:r w:rsidRPr="00D34F6E">
              <w:rPr>
                <w:sz w:val="18"/>
                <w:szCs w:val="18"/>
              </w:rPr>
              <w:t>9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F04A7F" w:rsidRDefault="009E0F37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 w:rsidRPr="00F04A7F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Основы философии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Шамота Анна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Специальность: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история и мировая художественная культура.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Квалификация: учитель истории и мировой художественной культуры.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Профессиональная переподготовка по программе</w:t>
            </w: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 xml:space="preserve"> «Преподаватель философии» в ООО «Центр повышения квалификации и переподготовки «Луч знаний»,2022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15.03.21-27.03.21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«Проектирование рабочей программы воспитания и календарного плана воспитательной работы профессиональной образовательной организации» в объеме 76 часов в ГАУ ДПО «Региональный институт кадровой политики и непрерывного профессионального образования»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05.07.21-24.08.21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«История. Анализ и средства оценки учебных достижений учащихся» в объеме 72 часов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«Столичный учебный центр»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15.10.21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22.11.21-06.12.21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Повышение квалификации по программе «Воспитательная деятельность в системе среднего профессионального образования: профилактика девиантного,суицидального поведения,безопасного поведения студентов в сети «Интернет» вобъеме 16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01.12.21-27.12.21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 Методика преподавания общеобразовательной дисциплины «История» с учетом профессиональной направленности основных образовательных программ среднего профессионального образования» в объеме 40 часов в ФГАОУ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02.06.22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lastRenderedPageBreak/>
              <w:t>25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F04A7F" w:rsidRDefault="009E0F37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 w:rsidRPr="00F04A7F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 xml:space="preserve">Иностранный язык в профессиональной деятельности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Агамирзоева Виктория Асимовна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Уровень: бакалавр.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Направление подготовки: 44.03.01 «Педагогическое образование».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 xml:space="preserve">Специальность: Бакалавр 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Уровень: магистр.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Специальность: 44.04.01 «Педагогическое образование».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Квалификация: магистр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18.11.2020-08.12.2020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повышения квалификации «Современные методы преподавания английского языка в соответствии с требованиями ФГОС» в объеме 72 часа .г. Москва, ООО «Московский институт профессиональной переподготовки и квалификации педагогов».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21.06.22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«Педагогические компетенции классного руководителя по знакомству учащихся с государственными цифровыми сервисами» в объеме 144 часа в ООО «Федерация развития образования»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09.11.22-17.11.22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Методика преподавания иностранного (английского) языка в среднем профессиональном образовании в условиях  реализации ФГОС СПО» в объеме 72 ч в ООО «Региональный центр повышения квалификации»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06.02.23-10.04.23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lastRenderedPageBreak/>
              <w:t>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-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F04A7F" w:rsidRDefault="009E0F37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 w:rsidRPr="00F04A7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Алексеева Марина Александровна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Первая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Уровень: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Бакалавр.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Направление подготовки 44.03.01 Педагогическое образование. Профиль: Физическая культура.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Квалификация: Бакалавр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 «Первая помощь при несчастных случаях,травмах, отравлениях и других состояниях и заболеваниях,угрожающих жизни и здоровью» в объеме 16 часов а ГБУЗ РЦМКМЗ КК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01.02.2021-15.02.2021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«Подготовка и реализация физкультурно-оздоровительных мероприятий в учебно-воспитательном процессе с учетом требований ФГОС СПО» в объеме 72 часа.г. Лабинск, НП «Лабинский Центр профориентации»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06.09.21-17.09.21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«Современные технологии обучения и воспитания на уроках физической культуры в свете требований ФГОС СПО» в объеме 72 часа в НП «Лабинский центр профориентации»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01.03.22-18.03.22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совершенствование педагогического процесса по физической культуре в образовательных организациях СПО в условиях реализации ФГОС» в объеме 72 часа в НП «Лабинский центр профориентации»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22.11.2022-13.12.2022 Повышение квалификации по программе «Организация физкультурно-спортивной, оздоровительной и спортивно-массовой деятельности в образовательной организации СПО» в объеме 72 часа в НП «Лабинский центр профориентации»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4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-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F04A7F" w:rsidRDefault="009E0F37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 w:rsidRPr="00F04A7F">
              <w:rPr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Матвеева Елена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Уровень:среднее профессиональное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 пекарь 3 разряда, кондитер 3 разряда, тестовод 3 разряда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Профессия Изготовитель 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хлебобулочных изделий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 технология хлеба, кондитерских и макаронных изделий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Квалификация: инженер</w:t>
            </w:r>
          </w:p>
          <w:p w:rsidR="009E0F37" w:rsidRPr="009E0F37" w:rsidRDefault="009E0F37" w:rsidP="009E0F37">
            <w:pPr>
              <w:pStyle w:val="ConsPlusNormal"/>
              <w:jc w:val="center"/>
              <w:rPr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часа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ФГБОУ ВО РГСУ,2016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«Преподаватель биологии в СПО» в объеме 250 часов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г. Омск, ЧОУ ДПО ИНТО,2018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01.10.20-31.10.20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«Педагогическое проектирование в контексте инновационной образовательной деятельности» в объеме 120 часов.г. Омск, ООО «Институт новых технологий в образовании»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27.11.20-15.12.20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«Биология: Формирование универсальных учебных действий в условиях реализации ФГОС» в объеме 72 часа.г. Москва, ООО «Столичный учебный центр»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29.11.21-15.12.21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«Организация и руководство учебно-исследовательскими проектами учащихся по предмету «Биология в рамках реализации ФГОС» в объеме 72 часа в ООО «Инфоурок»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28.06.2021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подготовки экспертов конкурсов по профессиональному мастерству среди инвалидов и лиц с ограниченными возможностями здоровья «Абилимпикс»: Содержательно-методические и технологические основы экспертирования конкурсов профессионального мастерства людей с инвалидностью» в объеме 72 часов.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Армавир, ГБПОУ КК АИСТ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13.02.22-09.03.22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предмета «Экология в соответствии с требованиями ФГОС СОО» в объеме 108 асов г.Смоленск в ООО «Инфоурок»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Повышения квалификации «Методика преподавания общеобразовательной дисциплины «Экология» с учетом профессиональной направленности основных образовательных программ среднего профессионального образования» в объеме 40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26.10.22-28.11.22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Повышения квалификации «Методика преподавания общеобразовательной дисциплины «Биология» с учетом профессиональной направленности основных образовательных программ среднего профессионального образования» в объеме 40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26.12.22-11.01.23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«Куратор учебной группы в рамках реализации Федерального проекта «профессионалитет» в объеме 72 часа в ООО «Инфоурок»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21.02.23-24.03.23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«Реализация системы наставничества педагогических работников в образовательных организациях» в объеме 36 часов в 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15.03.22-30.04.22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в профессиональной образовательной организации» в объеме 144 ак.ч г.Москва АНО ДПО «Сетевой Университет «Знание»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lastRenderedPageBreak/>
              <w:t>15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 xml:space="preserve">3 года 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F04A7F" w:rsidRDefault="009E0F37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 w:rsidRPr="00F04A7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Организация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Шумков Михаил Алексеевич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Уровень: бакалавриат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Специальность: психология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бакалавр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Уровень: среднее профессиональное образование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Специальность: Повар, кондитер.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Квалификация: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повар четвертого разряда, кондитер четвертого разряда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b/>
                <w:color w:val="000000"/>
                <w:sz w:val="16"/>
                <w:szCs w:val="16"/>
              </w:rPr>
            </w:pPr>
            <w:r w:rsidRPr="009E0F37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программе»: </w:t>
            </w:r>
            <w:r w:rsidRPr="009E0F37">
              <w:rPr>
                <w:color w:val="000000"/>
                <w:sz w:val="16"/>
                <w:szCs w:val="16"/>
              </w:rPr>
              <w:t>«Биология» в ФГБОУ ВО «АГПУ»,2021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«Педагогика среднего профессионального образования.Теория и практика реализации ФГОС нового поколения»  в объеме 280 часов  в АНО ДПО «Федеральный институт повышения квалификации и переподготовки,2022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Армавирский индустриально-строительный техникум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10.09.21-18.09.21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 «Практика и методика реализации образовательных программ среднего профессионального образования с учетом компетенции Ворлдскиллс «Поворское дело» в объеме 76 часов в ГБПОУ г.Москвы «Первый Московский Образовательный Комплекс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3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2 года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F04A7F" w:rsidRDefault="009E0F37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 w:rsidRPr="00F04A7F">
              <w:rPr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 xml:space="preserve">Основы экономики, менеджмента и маркетинга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Аулова Анна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Основное место работы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Уровень: Бакалавр.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Направление подготовки 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«Экономика»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Высшее профессиональное образование Специальность: «Экономика и управление на предприятии( пищевой промышленности) Квалификация: Экономист-менеджер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педагогика» в объеме 504 ч в ФГБОУ ВО «Российский государственный социальный университет» 31.10.16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07.10.22-02.11.22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 xml:space="preserve">Повышение квалификации по программе: «Основы предмета «Экономика в соответствии с требованиями ФГОС СОО» в объеме </w:t>
            </w:r>
            <w:r w:rsidRPr="009E0F37">
              <w:rPr>
                <w:color w:val="000000"/>
                <w:sz w:val="16"/>
                <w:szCs w:val="16"/>
              </w:rPr>
              <w:lastRenderedPageBreak/>
              <w:t>108 часов в ООО «Инфоурок»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lastRenderedPageBreak/>
              <w:t>16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7 лет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F04A7F" w:rsidRDefault="009E0F37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Правовые основы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Квочка Вера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Совмещение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 Специальность Юриспруденция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Квалификация Юрист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E0F37">
              <w:rPr>
                <w:color w:val="000000"/>
                <w:sz w:val="16"/>
                <w:szCs w:val="16"/>
              </w:rPr>
              <w:t xml:space="preserve"> Педагогическая деятельность в профессиональном образовании в  ЧОУ ДПО «Донской учебно-методический центр профессионального образования»,2015г.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b/>
                <w:color w:val="000000"/>
                <w:sz w:val="16"/>
                <w:szCs w:val="16"/>
              </w:rPr>
              <w:t xml:space="preserve">Профессиональная переподготовка по программе: </w:t>
            </w:r>
            <w:r w:rsidRPr="009E0F37">
              <w:rPr>
                <w:color w:val="000000"/>
                <w:sz w:val="16"/>
                <w:szCs w:val="16"/>
              </w:rPr>
              <w:t>«Преподаватель по подготовке водителей автотранспортных средств категории В»,квалификация Преподаватель,2023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28.10.20-29.10.20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«Первая помощь при несчастных случаях, травмах, отравлениях и других состояниях и заболеваниях, угрожающих жизни и здоровью» в объеме 16 ч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20.09.22-28.09.22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«Профилактика терроризма и экстремизма в образовательных организациях» в объеме 72 часа в ООО «Региональный центр повышения квалификации»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09.11.2022-17.11.2022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программе: «Деятельность социального педагога в рамках реализации профессионального стандарта «специалист в области воспитания» в объеме 72 ч в ООО «Региональный центр повышения квалификации»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05.12.2022-27.12.2022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 «Реализации мероприятий комплексного плана противодействия идеологии терроризма в Российской Федерации» в объеме 72 часа в ФГБОУ ВО «Кубанский государственный университет»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  <w:p w:rsidR="00974918" w:rsidRDefault="00974918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</w:p>
          <w:p w:rsidR="00974918" w:rsidRDefault="00974918" w:rsidP="00974918">
            <w:pPr>
              <w:pStyle w:val="ConsPlus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29.05.23-16.06.23</w:t>
            </w:r>
          </w:p>
          <w:p w:rsidR="00974918" w:rsidRPr="009E0F37" w:rsidRDefault="00974918" w:rsidP="00974918">
            <w:pPr>
              <w:pStyle w:val="ConsPlusNormal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Повышение квалификации по программе «Организация </w:t>
            </w:r>
            <w:r>
              <w:rPr>
                <w:color w:val="000000"/>
                <w:sz w:val="16"/>
                <w:szCs w:val="16"/>
              </w:rPr>
              <w:lastRenderedPageBreak/>
              <w:t>воспитательной работы в образовательных организациях системы среднего профессионального образования» в объеме 88 часов в ФГБОУ «Всероссийский детский центр «Смена»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lastRenderedPageBreak/>
              <w:t>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Default="000C516E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Информационные технологии в профессиональной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Быленко Маргарита Игоревна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Преподаватель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Специальность: программное обеспечение вычислительной техники и автоматизированных систем.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Квалификация: инженер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Дополнительная квалификация: преподаватель высшей школы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Квалификация: Организатор – методист дошкольного образования.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Специальность: педагогика и методика дошкольного образования.</w:t>
            </w:r>
          </w:p>
          <w:p w:rsidR="009E0F37" w:rsidRPr="009E0F37" w:rsidRDefault="009E0F37" w:rsidP="000964EF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16.11.20-30.11.20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ДПП «Современные методы обучения информационным технологиям» в объеме 72 часов.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Владикавказ, Северо-Осетинский государственный университет имени Коста Левановича Хетагурова»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13.04.21-01.05.21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«Консультант в области развития цифровой грамотности населения (цифровой куратор) в объеме 72 часа в АНО ДПО «Сетевой университет «Знание»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23.07.21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Подтверждение квалификации «Консультант в области развития цифровой грамотности (5 уровень квалификации ) в ООО ЦОК Специалист»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29.07.21-27.08.21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цифровой трансформации» в объеме 20 часов в ФГБОУ ВО «Российская академия народного хозяйства и государственной службы при Президенте РФ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01.02.22-01.04.22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«Цифровые технологии в образовании» в обеме 42 часа в ФГАОУ ДПО «Академия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0964E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21.11.2022-19.12.2022</w:t>
            </w:r>
          </w:p>
          <w:p w:rsidR="009E0F37" w:rsidRPr="009E0F37" w:rsidRDefault="009E0F37" w:rsidP="000964EF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 «Цифровизация образования: задачи, инструменты, сложности» в объеме 77 часов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10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0964EF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6 лет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Default="000C516E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Охрана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Махова Марина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Уровень: высшее профессиональное образование.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Специальность: технология продуктов общественного питания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Квалификация: инженер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Профессиональная переподготовка по программе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«Образование и 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педагогика» в объеме 504 часа.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 ФГБОУ ВО РГСУ,2016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01.05.2018-31.07.2018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Профессиональная переподготовка по программе «Преподаватель химии в СПО» в объеме 250 часов.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г. Москва, ООО «ИНТО»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13.02.21-13.03.21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13.02.21-13.03.21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«Методика преподавания химии и инновационные подходы к организации учебного процесса в условиях реализации ФГОС» в объеме 72 часа в АНО ДПО «Московская академия профессиональных компетенций»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28.06.21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02.11.22-10.12.22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«Разговоры о важном»: система работы классного руководителя(куратора) в объеме 58 часов в 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ФГАОУ ДПО»Академия реализации государственной политики и профессионального развития работников образования Министерства просвещения РФ»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lastRenderedPageBreak/>
              <w:t>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-</w:t>
            </w:r>
          </w:p>
        </w:tc>
      </w:tr>
      <w:tr w:rsidR="009E0F37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F37" w:rsidRPr="00F04A7F" w:rsidRDefault="000C516E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МДК.02.01 Организация процессов приготовления, полдготовки к реализации горячих блюд,кулинарных изделий, закусок сложного ассортимента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МДК.02.02.Процессы приготовления, подготовки к реализации холодных блюд, кулинарных изделий, закусок сложного ассортимента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УП.02.Учебная практика</w:t>
            </w:r>
          </w:p>
          <w:p w:rsidR="009E0F37" w:rsidRPr="009E0F37" w:rsidRDefault="009E0F37" w:rsidP="009E0F37">
            <w:pPr>
              <w:pStyle w:val="ConsPlusNormal"/>
              <w:rPr>
                <w:sz w:val="16"/>
                <w:szCs w:val="16"/>
              </w:rPr>
            </w:pPr>
          </w:p>
          <w:p w:rsidR="009E0F37" w:rsidRDefault="009E0F37" w:rsidP="009E0F37">
            <w:pPr>
              <w:pStyle w:val="ConsPlusNormal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ПП.02.Производственная практика</w:t>
            </w:r>
          </w:p>
          <w:p w:rsidR="000C516E" w:rsidRDefault="000C516E" w:rsidP="009E0F37">
            <w:pPr>
              <w:pStyle w:val="ConsPlusNormal"/>
              <w:rPr>
                <w:sz w:val="16"/>
                <w:szCs w:val="16"/>
              </w:rPr>
            </w:pPr>
          </w:p>
          <w:p w:rsidR="000C516E" w:rsidRPr="009E0F37" w:rsidRDefault="000C516E" w:rsidP="009E0F37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МДК.04.01 Организация процессов приготовления, подготовки к реализации холодных и горячих десертов, напитков </w:t>
            </w:r>
            <w:r>
              <w:rPr>
                <w:sz w:val="16"/>
                <w:szCs w:val="16"/>
              </w:rPr>
              <w:lastRenderedPageBreak/>
              <w:t>сложного ассртимента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Хитрова Светлана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высшее профессиональное образование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Специальность: технология продукции общественного питания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Квалификация: инженер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магистратура Направление подготовки: педагогическое образование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 магистр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«Профилактика гриппа и острых респираторных вирусных инфекций, в том числе новой короновирусной инфекции (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COVID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-19) в объеме 36 часов в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«Центр инновационного образования и воспитания»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«Обеспечение санитарно-эпидемиологических требований к образовательным организациям согласно СП.24.3648.20 в объеме 36 часов в ООО «Центр инновационного образования и воспитания»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28.06.21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«Содержательно-методические и технологические основы экспертирования конкурсов профессионального мастерства людей с инвалидностью» в объеме 72 часа в ГБПОУ КК АИСТ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07.10.21 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«Основы обеспечения информационной безопасности детей» в объеме 36 часов в ООО «Центр инновационного образования и воспитания»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23.10.22-31.10.22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Повышение квалификации по программе: Современные педагогические технологии в условиях актуализации федеральных государственных образовательных стандартов среднего профессионального образования» в объеме 72 часа в ООО </w:t>
            </w: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«Региональный центр повышения квалификации»</w:t>
            </w: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9E0F37" w:rsidRPr="009E0F37" w:rsidRDefault="009E0F37" w:rsidP="009E0F3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0F3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06.02.23-10.04.23</w:t>
            </w:r>
          </w:p>
          <w:p w:rsidR="009E0F37" w:rsidRPr="009E0F37" w:rsidRDefault="009E0F37" w:rsidP="009E0F37">
            <w:pPr>
              <w:pStyle w:val="ConsPlusNormal"/>
              <w:rPr>
                <w:color w:val="000000"/>
                <w:sz w:val="16"/>
                <w:szCs w:val="16"/>
              </w:rPr>
            </w:pPr>
            <w:r w:rsidRPr="009E0F37">
              <w:rPr>
                <w:color w:val="000000"/>
                <w:sz w:val="16"/>
                <w:szCs w:val="16"/>
              </w:rPr>
              <w:t>Повышение квалификации по программе: «Цифровая образовательная среда преподавателя профессиональной образовательной организации»  в объеме 144 часа в ГБПОУ КК «АЮТ»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lastRenderedPageBreak/>
              <w:t>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F37" w:rsidRPr="009E0F37" w:rsidRDefault="009E0F37" w:rsidP="009E0F37">
            <w:pPr>
              <w:pStyle w:val="ConsPlusNormal"/>
              <w:jc w:val="center"/>
              <w:rPr>
                <w:sz w:val="16"/>
                <w:szCs w:val="16"/>
              </w:rPr>
            </w:pPr>
            <w:r w:rsidRPr="009E0F37">
              <w:rPr>
                <w:sz w:val="16"/>
                <w:szCs w:val="16"/>
              </w:rPr>
              <w:t>1 год</w:t>
            </w:r>
          </w:p>
        </w:tc>
      </w:tr>
      <w:tr w:rsidR="000C516E" w:rsidRPr="00D34F6E" w:rsidTr="000C516E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16E" w:rsidRPr="00F04A7F" w:rsidRDefault="000C516E" w:rsidP="00E17FB5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МДК.03.01.Организация процессов приготовления, подготовки к реализации холодных блюд, кулинарных изделий, закусок сложного ассортимента</w:t>
            </w: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МДК.03.02.Процессы приготовления, подготовки к реализации холодных блюд, кулинарных изделий, закусок сложного ассортимента</w:t>
            </w: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УП.03.Учебная практика</w:t>
            </w: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ПП.03.Производственная практика</w:t>
            </w: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sz w:val="16"/>
                <w:szCs w:val="16"/>
              </w:rPr>
              <w:t>Скопецкая Людмила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sz w:val="16"/>
                <w:szCs w:val="16"/>
              </w:rPr>
              <w:t>Основное место работы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sz w:val="16"/>
                <w:szCs w:val="16"/>
              </w:rPr>
              <w:t>Преподаватель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pStyle w:val="ConsPlusNormal"/>
              <w:jc w:val="center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Высшая квалификационная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среднее профессиональное образование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Специальность: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приготовления пищи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Квалификация: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техник-технолог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Уровень: бакалавриат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Направление подготовки: педагогическое образование</w:t>
            </w: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  <w:r w:rsidRPr="000C516E">
              <w:rPr>
                <w:color w:val="000000"/>
                <w:sz w:val="16"/>
                <w:szCs w:val="16"/>
              </w:rPr>
              <w:t xml:space="preserve">Квалификация: </w:t>
            </w:r>
            <w:r w:rsidRPr="000C516E">
              <w:rPr>
                <w:rFonts w:eastAsia="Times New Roman"/>
                <w:color w:val="000000"/>
                <w:sz w:val="16"/>
                <w:szCs w:val="16"/>
              </w:rPr>
              <w:t>бакалавр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02.06.21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«Инструменты дистанционного обучения» в объеме 36 часов.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Москва, ООО «Юрайт-Академия»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06.09.21-14.09.21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дополнительной профессиональной программе «Практика и методика реализации образовательных программ среднего профессионального образования с учетом компетенции Ворлдскиллс «Кондитерское дело» в объеме 76 часов.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 Чебоксары, ГАПОУ «ЧТТПиК» Минобразования Чувашии)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28.02.22-04.03.22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Повышение квалификации по программе «Подготовка национальных экспертов конкурсов по профессиональному мастерству среди инвалидов и лиц с ограниченными возможностями здоровья «Абилимпикс» в объеме  26часов в ФГБОУ ДПО «Институт развития профессионального образования»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sz w:val="16"/>
                <w:szCs w:val="16"/>
              </w:rPr>
              <w:t>15.03.22-30.04.22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 по программе «Цифровая образовательная среда в профессиональной образовательной организации»</w:t>
            </w: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в объеме 144 часа в АНО ДПО «Сетевой Университет «Знание»</w:t>
            </w: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</w:p>
          <w:p w:rsidR="000C516E" w:rsidRPr="000C516E" w:rsidRDefault="000C516E" w:rsidP="000C516E">
            <w:pPr>
              <w:pStyle w:val="ConsPlusNormal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21.02.23-24.03.23</w:t>
            </w:r>
          </w:p>
          <w:p w:rsidR="000C516E" w:rsidRPr="000C516E" w:rsidRDefault="000C516E" w:rsidP="000C516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C516E">
              <w:rPr>
                <w:rFonts w:ascii="Times New Roman" w:hAnsi="Times New Roman" w:cs="Times New Roman"/>
                <w:sz w:val="16"/>
                <w:szCs w:val="16"/>
              </w:rPr>
              <w:t xml:space="preserve">Повышение квалификации по программе «Реализация системы наставничества педагогических работников в образовательных организациях» в объеме 36 часов в </w:t>
            </w:r>
            <w:r w:rsidRPr="000C51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</w:t>
            </w:r>
            <w:r w:rsidRPr="000C516E">
              <w:rPr>
                <w:rFonts w:ascii="Times New Roman" w:hAnsi="Times New Roman" w:cs="Times New Roman"/>
                <w:sz w:val="16"/>
                <w:szCs w:val="16"/>
              </w:rPr>
              <w:t>ФГАОУ ДПО «Академия реализации государственной политики и профессионального  развития работников образования Министерства просвещения Российской Федерации»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pStyle w:val="ConsPlusNormal"/>
              <w:jc w:val="center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6E" w:rsidRPr="000C516E" w:rsidRDefault="000C516E" w:rsidP="000C516E">
            <w:pPr>
              <w:pStyle w:val="ConsPlusNormal"/>
              <w:jc w:val="center"/>
              <w:rPr>
                <w:sz w:val="16"/>
                <w:szCs w:val="16"/>
              </w:rPr>
            </w:pPr>
            <w:r w:rsidRPr="000C516E">
              <w:rPr>
                <w:sz w:val="16"/>
                <w:szCs w:val="16"/>
              </w:rPr>
              <w:t>10 лет</w:t>
            </w:r>
          </w:p>
        </w:tc>
      </w:tr>
    </w:tbl>
    <w:p w:rsidR="00F0307B" w:rsidRPr="00D34F6E" w:rsidRDefault="00F0307B">
      <w:pPr>
        <w:rPr>
          <w:sz w:val="18"/>
          <w:szCs w:val="18"/>
        </w:rPr>
      </w:pPr>
    </w:p>
    <w:sectPr w:rsidR="00F0307B" w:rsidRPr="00D34F6E" w:rsidSect="00B01D74">
      <w:headerReference w:type="first" r:id="rId7"/>
      <w:pgSz w:w="16838" w:h="11906" w:orient="landscape"/>
      <w:pgMar w:top="184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57D" w:rsidRPr="00A51820" w:rsidRDefault="00EB157D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1">
    <w:p w:rsidR="00EB157D" w:rsidRPr="00A51820" w:rsidRDefault="00EB157D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57D" w:rsidRPr="00A51820" w:rsidRDefault="00EB157D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1">
    <w:p w:rsidR="00EB157D" w:rsidRPr="00A51820" w:rsidRDefault="00EB157D" w:rsidP="00A51820">
      <w:pPr>
        <w:pStyle w:val="ConsPlusNormal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4D" w:rsidRDefault="00DE194D" w:rsidP="00B01D74">
    <w:pPr>
      <w:pStyle w:val="a3"/>
      <w:jc w:val="center"/>
      <w:rPr>
        <w:rFonts w:ascii="Times New Roman" w:hAnsi="Times New Roman" w:cs="Times New Roman"/>
        <w:b/>
      </w:rPr>
    </w:pPr>
    <w:r w:rsidRPr="00EF0830">
      <w:rPr>
        <w:rFonts w:ascii="Times New Roman" w:hAnsi="Times New Roman" w:cs="Times New Roman"/>
        <w:b/>
      </w:rPr>
      <w:t>Сведения о педагогических (научно – педагогических)работниках</w:t>
    </w:r>
    <w:r>
      <w:rPr>
        <w:rFonts w:ascii="Times New Roman" w:hAnsi="Times New Roman" w:cs="Times New Roman"/>
        <w:b/>
      </w:rPr>
      <w:t xml:space="preserve"> ГБПОУ КК АТТС</w:t>
    </w:r>
    <w:r w:rsidRPr="00EF0830">
      <w:rPr>
        <w:rFonts w:ascii="Times New Roman" w:hAnsi="Times New Roman" w:cs="Times New Roman"/>
        <w:b/>
      </w:rPr>
      <w:t>, участвующих в реализации основной образовательной программы, и лицах, привлекаемых к реализации основной образовательной программы на иных условиях</w:t>
    </w:r>
  </w:p>
  <w:p w:rsidR="00DE194D" w:rsidRPr="00EF0830" w:rsidRDefault="00DE194D" w:rsidP="00B01D74">
    <w:pPr>
      <w:pStyle w:val="a3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43.02.15 «Поварское и кондитерское дело» (</w:t>
    </w:r>
    <w:r w:rsidR="004B67DD"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 xml:space="preserve"> курс)</w:t>
    </w:r>
  </w:p>
  <w:p w:rsidR="00DE194D" w:rsidRDefault="00DE194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6712"/>
    <w:rsid w:val="00021EFD"/>
    <w:rsid w:val="00053CA2"/>
    <w:rsid w:val="000866C4"/>
    <w:rsid w:val="000B4AE2"/>
    <w:rsid w:val="000C516E"/>
    <w:rsid w:val="000C6F27"/>
    <w:rsid w:val="00100B9F"/>
    <w:rsid w:val="0011099A"/>
    <w:rsid w:val="001111D1"/>
    <w:rsid w:val="001B2271"/>
    <w:rsid w:val="00270FD8"/>
    <w:rsid w:val="002B4ACD"/>
    <w:rsid w:val="002D435C"/>
    <w:rsid w:val="002D6E12"/>
    <w:rsid w:val="002F3D09"/>
    <w:rsid w:val="003041E1"/>
    <w:rsid w:val="00330689"/>
    <w:rsid w:val="0034479C"/>
    <w:rsid w:val="00367FEE"/>
    <w:rsid w:val="00390790"/>
    <w:rsid w:val="003C098F"/>
    <w:rsid w:val="003D0AEB"/>
    <w:rsid w:val="003E1E96"/>
    <w:rsid w:val="00430C0E"/>
    <w:rsid w:val="00430C6D"/>
    <w:rsid w:val="004730EA"/>
    <w:rsid w:val="0049624E"/>
    <w:rsid w:val="004A2B00"/>
    <w:rsid w:val="004A54C9"/>
    <w:rsid w:val="004B67DD"/>
    <w:rsid w:val="0050030A"/>
    <w:rsid w:val="00511B7A"/>
    <w:rsid w:val="005157FD"/>
    <w:rsid w:val="0051632F"/>
    <w:rsid w:val="00525241"/>
    <w:rsid w:val="00566993"/>
    <w:rsid w:val="0058681D"/>
    <w:rsid w:val="00591D55"/>
    <w:rsid w:val="005B370A"/>
    <w:rsid w:val="005B4B2E"/>
    <w:rsid w:val="005F7222"/>
    <w:rsid w:val="0063076F"/>
    <w:rsid w:val="0066188E"/>
    <w:rsid w:val="00693918"/>
    <w:rsid w:val="006A610F"/>
    <w:rsid w:val="006B6712"/>
    <w:rsid w:val="0071420A"/>
    <w:rsid w:val="0071632C"/>
    <w:rsid w:val="00744C4D"/>
    <w:rsid w:val="00785774"/>
    <w:rsid w:val="007B3275"/>
    <w:rsid w:val="007B364A"/>
    <w:rsid w:val="007B711E"/>
    <w:rsid w:val="007C4A84"/>
    <w:rsid w:val="007E2E06"/>
    <w:rsid w:val="0081502B"/>
    <w:rsid w:val="00834D4E"/>
    <w:rsid w:val="008B19B8"/>
    <w:rsid w:val="008B1C26"/>
    <w:rsid w:val="00903BC2"/>
    <w:rsid w:val="00947F19"/>
    <w:rsid w:val="00974918"/>
    <w:rsid w:val="0099626F"/>
    <w:rsid w:val="009C319E"/>
    <w:rsid w:val="009D7823"/>
    <w:rsid w:val="009E0F37"/>
    <w:rsid w:val="00A334E0"/>
    <w:rsid w:val="00A51820"/>
    <w:rsid w:val="00A74449"/>
    <w:rsid w:val="00A87FC8"/>
    <w:rsid w:val="00AA6151"/>
    <w:rsid w:val="00AF0145"/>
    <w:rsid w:val="00B01D74"/>
    <w:rsid w:val="00B30326"/>
    <w:rsid w:val="00B33EF1"/>
    <w:rsid w:val="00B60B22"/>
    <w:rsid w:val="00B73F41"/>
    <w:rsid w:val="00BA0F78"/>
    <w:rsid w:val="00BC5A58"/>
    <w:rsid w:val="00BE4052"/>
    <w:rsid w:val="00BE5355"/>
    <w:rsid w:val="00BF288D"/>
    <w:rsid w:val="00C01EB5"/>
    <w:rsid w:val="00C11150"/>
    <w:rsid w:val="00C25074"/>
    <w:rsid w:val="00C25EC0"/>
    <w:rsid w:val="00C41C5A"/>
    <w:rsid w:val="00C50DD3"/>
    <w:rsid w:val="00C61616"/>
    <w:rsid w:val="00CB6ADE"/>
    <w:rsid w:val="00D34F6E"/>
    <w:rsid w:val="00D45309"/>
    <w:rsid w:val="00D71D6E"/>
    <w:rsid w:val="00D7214E"/>
    <w:rsid w:val="00D84978"/>
    <w:rsid w:val="00D96B8D"/>
    <w:rsid w:val="00DD3BBF"/>
    <w:rsid w:val="00DD7FD8"/>
    <w:rsid w:val="00DE194D"/>
    <w:rsid w:val="00DF53E6"/>
    <w:rsid w:val="00E17FB5"/>
    <w:rsid w:val="00E25BB3"/>
    <w:rsid w:val="00EB157D"/>
    <w:rsid w:val="00EF0830"/>
    <w:rsid w:val="00F0307B"/>
    <w:rsid w:val="00F03F74"/>
    <w:rsid w:val="00F04A7F"/>
    <w:rsid w:val="00F71FB7"/>
    <w:rsid w:val="00FF3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20"/>
  </w:style>
  <w:style w:type="paragraph" w:styleId="a5">
    <w:name w:val="footer"/>
    <w:basedOn w:val="a"/>
    <w:link w:val="a6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820"/>
  </w:style>
  <w:style w:type="table" w:styleId="a7">
    <w:name w:val="Table Grid"/>
    <w:basedOn w:val="a1"/>
    <w:uiPriority w:val="59"/>
    <w:rsid w:val="009749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7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820"/>
  </w:style>
  <w:style w:type="paragraph" w:styleId="a5">
    <w:name w:val="footer"/>
    <w:basedOn w:val="a"/>
    <w:link w:val="a6"/>
    <w:uiPriority w:val="99"/>
    <w:semiHidden/>
    <w:unhideWhenUsed/>
    <w:rsid w:val="00A5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1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0969-35B4-4609-BD81-05E9A0045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3124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777-2</dc:creator>
  <cp:lastModifiedBy>777-2</cp:lastModifiedBy>
  <cp:revision>25</cp:revision>
  <dcterms:created xsi:type="dcterms:W3CDTF">2021-11-15T12:33:00Z</dcterms:created>
  <dcterms:modified xsi:type="dcterms:W3CDTF">2023-09-20T07:53:00Z</dcterms:modified>
</cp:coreProperties>
</file>