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2"/>
        <w:gridCol w:w="994"/>
        <w:gridCol w:w="992"/>
        <w:gridCol w:w="709"/>
        <w:gridCol w:w="2552"/>
        <w:gridCol w:w="5103"/>
        <w:gridCol w:w="992"/>
        <w:gridCol w:w="992"/>
      </w:tblGrid>
      <w:tr w:rsidR="00787445" w:rsidRPr="00067622" w:rsidTr="00A2059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787445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067622">
              <w:rPr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067622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067622">
              <w:rPr>
                <w:sz w:val="18"/>
                <w:szCs w:val="18"/>
              </w:rPr>
              <w:t>Трудовой стаж работы</w:t>
            </w:r>
          </w:p>
        </w:tc>
      </w:tr>
      <w:tr w:rsidR="00787445" w:rsidRPr="00067622" w:rsidTr="00A2059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067622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067622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067622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067622" w:rsidRDefault="0078744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Уровень: бакалавр.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 xml:space="preserve">Специальность: Бакалавр 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Уровень: магистр.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-</w:t>
            </w: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Согомонян Андрей Арсенович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Руководитель физического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физическое воспитание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787445">
              <w:rPr>
                <w:rFonts w:eastAsia="Times New Roman"/>
                <w:color w:val="000000"/>
                <w:sz w:val="16"/>
                <w:szCs w:val="16"/>
              </w:rPr>
              <w:t xml:space="preserve">учитель физической культуры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«Инструменты дистанционного обучения» в объеме 36 часов. г. Москва, ООО «Юрайт-Академия»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05.10.21-19.10.21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«Методы  и технологии обучения физической культуре и системно-деятельностный подход в педагогике в условиях реализации ФГОС» в объеме 72 часа.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АНО ДПО «Московская академия профессиональных компетенций»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 идеологии терроризма в Российской Федерации» в объеме 72 часа ФГБОУ ВО «Кубанский государственный университет»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22.11.22-13.12.22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46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Охрана труда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МДК.02.01 Эксплуатация, обслуживание и ремонт общего имущества многоквартирного дома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УП.02 Учебная практика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ПП.02 Производственная практика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МДК.03.01 Организация работ по обеспечению санитарного содержания и </w:t>
            </w:r>
            <w:r>
              <w:rPr>
                <w:sz w:val="16"/>
                <w:szCs w:val="16"/>
              </w:rPr>
              <w:lastRenderedPageBreak/>
              <w:t>благоустройству общего имущества многоквартирного дома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МДК.03.02 Организация работ по обеспечению безопасности жизнедеятельности многоквартирного дома</w:t>
            </w:r>
          </w:p>
          <w:p w:rsid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УП.03 учебная практика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Такмазян Ольга Сергеевна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Специальность: 15.02.01 Монтаж и техническая эксплуатация промышленного оборудования (по отраслям)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Квалификация: техник механик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b/>
                <w:sz w:val="16"/>
                <w:szCs w:val="16"/>
              </w:rPr>
              <w:t xml:space="preserve">В настоящее  время обучается: </w:t>
            </w:r>
            <w:r w:rsidRPr="00787445">
              <w:rPr>
                <w:sz w:val="16"/>
                <w:szCs w:val="16"/>
              </w:rPr>
              <w:t>в ФГБОУ ВО АГПУ квалификация Экономика и управление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b/>
                <w:sz w:val="16"/>
                <w:szCs w:val="16"/>
              </w:rPr>
              <w:t>Профессиональная переподготовка по программе:</w:t>
            </w:r>
            <w:r w:rsidRPr="00787445">
              <w:rPr>
                <w:sz w:val="16"/>
                <w:szCs w:val="16"/>
              </w:rPr>
              <w:t xml:space="preserve"> Техносферная безопасность.Охрана труда. 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 xml:space="preserve">Квалификация:Специалист в области охраны труда,2019  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b/>
                <w:sz w:val="16"/>
                <w:szCs w:val="16"/>
              </w:rPr>
              <w:t>Профессиональная переподготовка  по программе</w:t>
            </w:r>
            <w:r w:rsidRPr="00787445">
              <w:rPr>
                <w:sz w:val="16"/>
                <w:szCs w:val="16"/>
              </w:rPr>
              <w:t xml:space="preserve"> </w:t>
            </w:r>
            <w:r w:rsidRPr="00787445">
              <w:rPr>
                <w:sz w:val="16"/>
                <w:szCs w:val="16"/>
              </w:rPr>
              <w:lastRenderedPageBreak/>
              <w:t xml:space="preserve">ДПО «Товароведение и экспертиза качества потребительских товаров» в объеме 260 часов. 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г. Армавир, ЧОУ ДПО «Армавирская академия профессионального образования»,2021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787445">
              <w:rPr>
                <w:color w:val="000000"/>
                <w:sz w:val="16"/>
                <w:szCs w:val="16"/>
              </w:rPr>
              <w:t xml:space="preserve"> Техника и технологии строительства»  квалификация «Техник»в объеме 242 часа. г.Рязань ООО «Региональный центр повышения квалификации»,2022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09.11.22-17.11.22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образования»» в объеме 72 ч в ООО «Региональный центр повышения квалификации»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 xml:space="preserve"> 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 xml:space="preserve">1 год </w:t>
            </w: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Квочка Вера Васильевна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Специальность Юриспруденция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Квалификация Юрист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87445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787445">
              <w:rPr>
                <w:color w:val="000000"/>
                <w:sz w:val="16"/>
                <w:szCs w:val="16"/>
              </w:rPr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DB1DCF" w:rsidRDefault="00DB1DCF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DB1DCF" w:rsidRDefault="00DB1DCF" w:rsidP="00DB1DCF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DB1DCF" w:rsidRPr="00787445" w:rsidRDefault="00DB1DCF" w:rsidP="00DB1DCF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 w:rsidRPr="00452D1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6 лет</w:t>
            </w:r>
          </w:p>
        </w:tc>
      </w:tr>
      <w:tr w:rsidR="00787445" w:rsidRPr="00067622" w:rsidTr="00A2059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45" w:rsidRPr="00452D11" w:rsidRDefault="00787445" w:rsidP="00C67B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445">
              <w:rPr>
                <w:rFonts w:ascii="Times New Roman" w:hAnsi="Times New Roman" w:cs="Times New Roman"/>
                <w:sz w:val="16"/>
                <w:szCs w:val="16"/>
              </w:rPr>
              <w:t>Внутрений 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787445" w:rsidRPr="00787445" w:rsidRDefault="00787445" w:rsidP="00787445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787445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87445">
              <w:rPr>
                <w:color w:val="000000"/>
                <w:sz w:val="16"/>
                <w:szCs w:val="16"/>
              </w:rPr>
              <w:t xml:space="preserve">Квалификация Преподаватель </w:t>
            </w:r>
            <w:r w:rsidRPr="00787445">
              <w:rPr>
                <w:color w:val="000000"/>
                <w:sz w:val="16"/>
                <w:szCs w:val="16"/>
              </w:rPr>
              <w:lastRenderedPageBreak/>
              <w:t>экономики. ООО «Институт новых технологий в образований»,2018</w:t>
            </w: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787445" w:rsidRPr="00787445" w:rsidRDefault="00787445" w:rsidP="00787445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5" w:rsidRPr="00787445" w:rsidRDefault="00787445" w:rsidP="00787445">
            <w:pPr>
              <w:pStyle w:val="ConsPlusNormal"/>
              <w:jc w:val="center"/>
              <w:rPr>
                <w:sz w:val="16"/>
                <w:szCs w:val="16"/>
              </w:rPr>
            </w:pPr>
            <w:r w:rsidRPr="00787445">
              <w:rPr>
                <w:sz w:val="16"/>
                <w:szCs w:val="16"/>
              </w:rPr>
              <w:t>-</w:t>
            </w:r>
          </w:p>
        </w:tc>
      </w:tr>
    </w:tbl>
    <w:p w:rsidR="00F0307B" w:rsidRPr="00067622" w:rsidRDefault="00F0307B">
      <w:pPr>
        <w:rPr>
          <w:sz w:val="18"/>
          <w:szCs w:val="18"/>
        </w:rPr>
      </w:pPr>
    </w:p>
    <w:sectPr w:rsidR="00F0307B" w:rsidRPr="00067622" w:rsidSect="00650F3A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41" w:rsidRDefault="00EF1841" w:rsidP="00F11040">
      <w:pPr>
        <w:spacing w:after="0" w:line="240" w:lineRule="auto"/>
      </w:pPr>
      <w:r>
        <w:separator/>
      </w:r>
    </w:p>
  </w:endnote>
  <w:endnote w:type="continuationSeparator" w:id="1">
    <w:p w:rsidR="00EF1841" w:rsidRDefault="00EF1841" w:rsidP="00F1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41" w:rsidRDefault="00EF1841" w:rsidP="00F11040">
      <w:pPr>
        <w:spacing w:after="0" w:line="240" w:lineRule="auto"/>
      </w:pPr>
      <w:r>
        <w:separator/>
      </w:r>
    </w:p>
  </w:footnote>
  <w:footnote w:type="continuationSeparator" w:id="1">
    <w:p w:rsidR="00EF1841" w:rsidRDefault="00EF1841" w:rsidP="00F1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3A" w:rsidRDefault="00650F3A" w:rsidP="00650F3A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650F3A" w:rsidRDefault="00650F3A" w:rsidP="00650F3A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08.02.11 «Управление, эксплуатация и обслуживание многоквартирного дома»</w:t>
    </w:r>
    <w:r w:rsidR="00787445">
      <w:rPr>
        <w:rFonts w:ascii="Times New Roman" w:hAnsi="Times New Roman" w:cs="Times New Roman"/>
        <w:b/>
      </w:rPr>
      <w:t xml:space="preserve"> (3</w:t>
    </w:r>
    <w:r w:rsidR="00814371">
      <w:rPr>
        <w:rFonts w:ascii="Times New Roman" w:hAnsi="Times New Roman" w:cs="Times New Roman"/>
        <w:b/>
      </w:rPr>
      <w:t xml:space="preserve"> курс)</w:t>
    </w:r>
  </w:p>
  <w:p w:rsidR="00F11040" w:rsidRDefault="00F110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478C"/>
    <w:rsid w:val="0001399C"/>
    <w:rsid w:val="00037C90"/>
    <w:rsid w:val="00055E45"/>
    <w:rsid w:val="00067622"/>
    <w:rsid w:val="0008668C"/>
    <w:rsid w:val="000A3191"/>
    <w:rsid w:val="000C4917"/>
    <w:rsid w:val="000E6B34"/>
    <w:rsid w:val="0010023F"/>
    <w:rsid w:val="0012298B"/>
    <w:rsid w:val="00170FE6"/>
    <w:rsid w:val="001921B9"/>
    <w:rsid w:val="001B2351"/>
    <w:rsid w:val="001E1047"/>
    <w:rsid w:val="00212BFE"/>
    <w:rsid w:val="00252446"/>
    <w:rsid w:val="002776A9"/>
    <w:rsid w:val="00284665"/>
    <w:rsid w:val="00293FF1"/>
    <w:rsid w:val="002A6302"/>
    <w:rsid w:val="002B50FF"/>
    <w:rsid w:val="002C7990"/>
    <w:rsid w:val="00327BAC"/>
    <w:rsid w:val="00335D1B"/>
    <w:rsid w:val="003655B1"/>
    <w:rsid w:val="00405DBD"/>
    <w:rsid w:val="00452D11"/>
    <w:rsid w:val="004971A1"/>
    <w:rsid w:val="004B064B"/>
    <w:rsid w:val="004F69ED"/>
    <w:rsid w:val="0050438B"/>
    <w:rsid w:val="00515527"/>
    <w:rsid w:val="0052113A"/>
    <w:rsid w:val="00586B56"/>
    <w:rsid w:val="005A5F8A"/>
    <w:rsid w:val="005B7CD4"/>
    <w:rsid w:val="005F4D0D"/>
    <w:rsid w:val="00650F3A"/>
    <w:rsid w:val="00693918"/>
    <w:rsid w:val="006A275B"/>
    <w:rsid w:val="006A738C"/>
    <w:rsid w:val="006B6712"/>
    <w:rsid w:val="006B75C9"/>
    <w:rsid w:val="007302BC"/>
    <w:rsid w:val="00787445"/>
    <w:rsid w:val="007A450B"/>
    <w:rsid w:val="007B1976"/>
    <w:rsid w:val="007C2522"/>
    <w:rsid w:val="007D44DC"/>
    <w:rsid w:val="00814371"/>
    <w:rsid w:val="00834F5A"/>
    <w:rsid w:val="00846882"/>
    <w:rsid w:val="0086353D"/>
    <w:rsid w:val="008A4385"/>
    <w:rsid w:val="008C5F61"/>
    <w:rsid w:val="008D661F"/>
    <w:rsid w:val="008D684A"/>
    <w:rsid w:val="008E72BA"/>
    <w:rsid w:val="00900635"/>
    <w:rsid w:val="00936A6E"/>
    <w:rsid w:val="00944588"/>
    <w:rsid w:val="00947706"/>
    <w:rsid w:val="009668B8"/>
    <w:rsid w:val="00A2059F"/>
    <w:rsid w:val="00A24E31"/>
    <w:rsid w:val="00A57108"/>
    <w:rsid w:val="00A90932"/>
    <w:rsid w:val="00A9775B"/>
    <w:rsid w:val="00B04E44"/>
    <w:rsid w:val="00B064B2"/>
    <w:rsid w:val="00B22592"/>
    <w:rsid w:val="00B83CA5"/>
    <w:rsid w:val="00BA0F78"/>
    <w:rsid w:val="00BA3D9F"/>
    <w:rsid w:val="00BC2FBD"/>
    <w:rsid w:val="00C038DA"/>
    <w:rsid w:val="00C67B14"/>
    <w:rsid w:val="00CB6E86"/>
    <w:rsid w:val="00CC0116"/>
    <w:rsid w:val="00CF6885"/>
    <w:rsid w:val="00D07C5C"/>
    <w:rsid w:val="00D432AB"/>
    <w:rsid w:val="00D45309"/>
    <w:rsid w:val="00D54C4D"/>
    <w:rsid w:val="00D870C9"/>
    <w:rsid w:val="00D97808"/>
    <w:rsid w:val="00DA6FC6"/>
    <w:rsid w:val="00DB1DCF"/>
    <w:rsid w:val="00DF234A"/>
    <w:rsid w:val="00E07B5E"/>
    <w:rsid w:val="00E11FE4"/>
    <w:rsid w:val="00E324B2"/>
    <w:rsid w:val="00E605F1"/>
    <w:rsid w:val="00EA40A2"/>
    <w:rsid w:val="00EC7FFC"/>
    <w:rsid w:val="00ED6916"/>
    <w:rsid w:val="00EF1841"/>
    <w:rsid w:val="00F0307B"/>
    <w:rsid w:val="00F11040"/>
    <w:rsid w:val="00F1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1040"/>
  </w:style>
  <w:style w:type="paragraph" w:styleId="a5">
    <w:name w:val="footer"/>
    <w:basedOn w:val="a"/>
    <w:link w:val="a6"/>
    <w:uiPriority w:val="99"/>
    <w:semiHidden/>
    <w:unhideWhenUsed/>
    <w:rsid w:val="00F1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1040"/>
  </w:style>
  <w:style w:type="table" w:styleId="a7">
    <w:name w:val="Table Grid"/>
    <w:basedOn w:val="a1"/>
    <w:uiPriority w:val="59"/>
    <w:rsid w:val="00DB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37</cp:revision>
  <dcterms:created xsi:type="dcterms:W3CDTF">2021-09-17T07:09:00Z</dcterms:created>
  <dcterms:modified xsi:type="dcterms:W3CDTF">2023-09-20T07:50:00Z</dcterms:modified>
</cp:coreProperties>
</file>