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88"/>
        <w:gridCol w:w="1417"/>
        <w:gridCol w:w="1559"/>
        <w:gridCol w:w="1418"/>
        <w:gridCol w:w="850"/>
        <w:gridCol w:w="56"/>
        <w:gridCol w:w="795"/>
        <w:gridCol w:w="2268"/>
        <w:gridCol w:w="4678"/>
        <w:gridCol w:w="992"/>
        <w:gridCol w:w="992"/>
      </w:tblGrid>
      <w:tr w:rsidR="00901A5C" w:rsidRPr="00011DE1" w:rsidTr="00901A5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901A5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>
              <w:rPr>
                <w:sz w:val="18"/>
                <w:szCs w:val="18"/>
              </w:rPr>
              <w:t>Должность</w:t>
            </w:r>
            <w:r w:rsidRPr="00011D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4213F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011DE1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011DE1">
              <w:rPr>
                <w:sz w:val="18"/>
                <w:szCs w:val="18"/>
              </w:rPr>
              <w:t>Трудовой стаж работы</w:t>
            </w:r>
          </w:p>
        </w:tc>
      </w:tr>
      <w:tr w:rsidR="00901A5C" w:rsidRPr="00011DE1" w:rsidTr="00901A5C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011DE1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901A5C" w:rsidRPr="00011DE1" w:rsidTr="00901A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011DE1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901A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011DE1" w:rsidRDefault="00901A5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9</w:t>
            </w:r>
          </w:p>
        </w:tc>
      </w:tr>
      <w:tr w:rsidR="00901A5C" w:rsidRPr="00011DE1" w:rsidTr="004231E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04488C" w:rsidRDefault="00901A5C" w:rsidP="00907BCB">
            <w:pPr>
              <w:pStyle w:val="ConsPlusNormal"/>
              <w:jc w:val="center"/>
              <w:rPr>
                <w:sz w:val="18"/>
                <w:szCs w:val="18"/>
              </w:rPr>
            </w:pPr>
            <w:r w:rsidRPr="0004488C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Русский язык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Литература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Дополнительная квалификация:Переводчик английского языка в сфере профессиональной коммуникации.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01A5C" w:rsidRPr="00011DE1" w:rsidTr="00DF5D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04488C" w:rsidRDefault="00901A5C" w:rsidP="00907BCB">
            <w:pPr>
              <w:pStyle w:val="ConsPlusNormal"/>
              <w:jc w:val="center"/>
              <w:rPr>
                <w:sz w:val="18"/>
                <w:szCs w:val="18"/>
              </w:rPr>
            </w:pPr>
            <w:r w:rsidRPr="0004488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Слюнякова Кристина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 настоящее время обучается в ФГБОУ ВО АГПУ по направлению 44.03.01 «Математика» (высшее профессиональное образование)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Иностранный язык (английский) ФГБОУ ВО «АГПУ»,2023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-</w:t>
            </w:r>
          </w:p>
        </w:tc>
      </w:tr>
      <w:tr w:rsidR="00901A5C" w:rsidRPr="00011DE1" w:rsidTr="00901A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04488C" w:rsidRDefault="00901A5C" w:rsidP="00907BC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Борисова Ирина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01.01 – математика.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математик, преподаватель.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«Математика и информатика: теория и методика преподавания в образовательной организации» в объеме 470 часов. г. Смоленск, ООО «Инфоурок»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,2021</w:t>
            </w:r>
          </w:p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01.10.21-22.11.21</w:t>
            </w: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>Повышение квалификации  по программе «Разработка цифровых учебных и оценочных материалов в системе СПО» в объеме 114 часа г.Москва ООО «Издательский центр «Академия»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16 лет</w:t>
            </w:r>
          </w:p>
        </w:tc>
      </w:tr>
      <w:tr w:rsidR="00901A5C" w:rsidRPr="00011DE1" w:rsidTr="00F41C8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04488C" w:rsidRDefault="00901A5C" w:rsidP="00907BC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 xml:space="preserve">История 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15.03.21-27.03.21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поведения,безопасного поведения студентов в сети «Интернет» вобъеме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</w:t>
            </w:r>
            <w:r w:rsidRPr="00901A5C">
              <w:rPr>
                <w:color w:val="000000"/>
                <w:sz w:val="16"/>
                <w:szCs w:val="16"/>
              </w:rPr>
              <w:lastRenderedPageBreak/>
              <w:t>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01A5C" w:rsidRPr="00011DE1" w:rsidTr="00901A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04488C" w:rsidRDefault="00901A5C" w:rsidP="00907BC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Физическая культура</w:t>
            </w:r>
          </w:p>
          <w:p w:rsid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-</w:t>
            </w:r>
          </w:p>
        </w:tc>
      </w:tr>
      <w:tr w:rsidR="00901A5C" w:rsidRPr="00011DE1" w:rsidTr="009936E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04488C" w:rsidRDefault="00901A5C" w:rsidP="00907BC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Миляева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физика с доп. специальностью «Информатика».</w:t>
            </w:r>
          </w:p>
          <w:p w:rsidR="00901A5C" w:rsidRPr="00901A5C" w:rsidRDefault="00901A5C" w:rsidP="00901A5C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>Квалификация: учитель физики и информатики</w:t>
            </w:r>
          </w:p>
          <w:p w:rsidR="00901A5C" w:rsidRPr="00901A5C" w:rsidRDefault="00901A5C" w:rsidP="00901A5C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</w:t>
            </w:r>
            <w:r w:rsidRPr="00901A5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переподготовка по программе</w:t>
            </w: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 Цифровая грамотность педагогического работника» в объеме 85 часов в ООО «Центр инновационного образования и воспитания»2021г.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 дополнительного профессионального образования </w:t>
            </w: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«Педагогика. Методика преподавания астрономии в условиях реализации ФГОС СПО»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«Преподаватель» в объеме 254 ч. г.Рязань ООО «Региональный центр повышения квалификации».2022г.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01.11.20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пограмме «Инструменты дистанционного обучения» в объеме 36 часов в ООО «Юрайт-Академия»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06.10.21 Повышение квалификации по программе «Основы обеспечения информационной безопасности детей» в объеме 36 часов в в ООО «Центр инновационного образования и воспитания»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18.10.2021-25.11.2021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26.10.2022-28.11.2022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-</w:t>
            </w:r>
          </w:p>
        </w:tc>
      </w:tr>
      <w:tr w:rsidR="00901A5C" w:rsidRPr="00011DE1" w:rsidTr="00C75C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04488C" w:rsidRDefault="00901A5C" w:rsidP="00907BC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Основы финансовой грамотности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Греховодова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география.</w:t>
            </w: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>Квалификация: Географ. Преподаватель по специальности «География»</w:t>
            </w: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901A5C">
              <w:rPr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901A5C">
              <w:rPr>
                <w:color w:val="000000"/>
                <w:sz w:val="16"/>
                <w:szCs w:val="16"/>
              </w:rPr>
              <w:t xml:space="preserve"> </w:t>
            </w:r>
            <w:r w:rsidRPr="00901A5C">
              <w:rPr>
                <w:b/>
                <w:color w:val="000000"/>
                <w:sz w:val="16"/>
                <w:szCs w:val="16"/>
              </w:rPr>
              <w:t>по программе: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«Преподаватель экономики в условиях реализации ФГОС» в объеме 550 часов. г. Краснодар, НОЧУ ДПО «Краснодарский многопрофильный институт </w:t>
            </w: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дополнительного образования»,2021г.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20.08.21-30.08.21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 «Банковское дело» в объеме 76 часов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Мытищи, АНООВО Цетросоюза Российской Федерации «Российский университет кооперации»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16.12.21-03.01.22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«Специфика преподавания основ финансовой грамотности в образовательной организации» а объеме 72 часа в ООО «Международные Образовательные проекты»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в профессиональной образовательной </w:t>
            </w: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организации» в объеме 144 ак.ч г.Москва АНО ДПО «Сетевой Университет «Знание»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15.12.2022-11.01.2023</w:t>
            </w: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>Повышение квалификации по программе «Внедрение системы бережливого производства на российских предприятиях: алгоритмы действий» в объеме 72 часов в ООО «Инфоурок»</w:t>
            </w: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>2023</w:t>
            </w:r>
          </w:p>
          <w:p w:rsid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 xml:space="preserve"> Повышение квалификации по программе «Деятельность советника директора по воспитанию и взаимодействию с детскими общественными объединениями» в объеме 140 часов в ФГБУ РДЮЦ</w:t>
            </w:r>
          </w:p>
          <w:p w:rsidR="00DB320A" w:rsidRDefault="00DB320A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DB320A" w:rsidRDefault="00DB320A" w:rsidP="00DB320A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DB320A" w:rsidRPr="00901A5C" w:rsidRDefault="00DB320A" w:rsidP="00DB320A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lastRenderedPageBreak/>
              <w:t>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01A5C" w:rsidRPr="00011DE1" w:rsidTr="007D70B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04488C" w:rsidRDefault="00901A5C" w:rsidP="00907BC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Техника безопасности и охрана труда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 xml:space="preserve">МДК.01.01.Технология обслуживания и ремонта газового оборудования 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УП.01.Учебная практика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ПП.01.Производственная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Бекетов Станислав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Мастер п/о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Инженер по специальности «Машины и оборудование нефтяных и газовых промыслов»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 среднего профессионального образования: Реализация ФГОС нового поколения» в объеме 300 часов»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центр»2019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и реализация основных образовательных организаций по специальности сферы ЖКХ в соответствии с новыми или актуализированными ФГОС СПО по УГПС 08.00.00 Техника технологии строительства в объеме 72 часа в ГБПОУ «Колледж Водных ресурсов»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08.12.20-19.02.21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Основы разработки электронных образовательных ресурсов в объеме 48 часов в ФГБОУ ВО «КубГТУ»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01A5C" w:rsidRPr="00901A5C" w:rsidRDefault="00901A5C" w:rsidP="00901A5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>21.0.23-24.03.23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color w:val="000000"/>
                <w:sz w:val="16"/>
                <w:szCs w:val="16"/>
              </w:rPr>
              <w:t xml:space="preserve">Повышение квалификации по программе: Реализация системы наставничества педагогических работников в образовательных организациях» в объеме 36 часов в ФГАОУ ДПО «Академия </w:t>
            </w:r>
            <w:r w:rsidRPr="00901A5C">
              <w:rPr>
                <w:color w:val="000000"/>
                <w:sz w:val="16"/>
                <w:szCs w:val="16"/>
              </w:rPr>
              <w:lastRenderedPageBreak/>
              <w:t>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lastRenderedPageBreak/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 xml:space="preserve">16 лет </w:t>
            </w:r>
          </w:p>
        </w:tc>
      </w:tr>
      <w:tr w:rsidR="00901A5C" w:rsidRPr="00011DE1" w:rsidTr="0090025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5C" w:rsidRPr="0004488C" w:rsidRDefault="00901A5C" w:rsidP="00907BC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1A5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901A5C" w:rsidRPr="00901A5C" w:rsidRDefault="00901A5C" w:rsidP="00901A5C">
            <w:pPr>
              <w:pStyle w:val="ConsPlusNormal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5C" w:rsidRPr="00901A5C" w:rsidRDefault="00901A5C" w:rsidP="00901A5C">
            <w:pPr>
              <w:pStyle w:val="ConsPlusNormal"/>
              <w:jc w:val="center"/>
              <w:rPr>
                <w:sz w:val="16"/>
                <w:szCs w:val="16"/>
              </w:rPr>
            </w:pPr>
            <w:r w:rsidRPr="00901A5C">
              <w:rPr>
                <w:sz w:val="16"/>
                <w:szCs w:val="16"/>
              </w:rPr>
              <w:t>-</w:t>
            </w:r>
          </w:p>
        </w:tc>
      </w:tr>
    </w:tbl>
    <w:p w:rsidR="00F0307B" w:rsidRPr="00011DE1" w:rsidRDefault="00F0307B">
      <w:pPr>
        <w:rPr>
          <w:sz w:val="18"/>
          <w:szCs w:val="18"/>
        </w:rPr>
      </w:pPr>
    </w:p>
    <w:sectPr w:rsidR="00F0307B" w:rsidRPr="00011DE1" w:rsidSect="001347C3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E78" w:rsidRDefault="00604E78" w:rsidP="002C17A8">
      <w:pPr>
        <w:spacing w:after="0" w:line="240" w:lineRule="auto"/>
      </w:pPr>
      <w:r>
        <w:separator/>
      </w:r>
    </w:p>
  </w:endnote>
  <w:endnote w:type="continuationSeparator" w:id="1">
    <w:p w:rsidR="00604E78" w:rsidRDefault="00604E78" w:rsidP="002C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E78" w:rsidRDefault="00604E78" w:rsidP="002C17A8">
      <w:pPr>
        <w:spacing w:after="0" w:line="240" w:lineRule="auto"/>
      </w:pPr>
      <w:r>
        <w:separator/>
      </w:r>
    </w:p>
  </w:footnote>
  <w:footnote w:type="continuationSeparator" w:id="1">
    <w:p w:rsidR="00604E78" w:rsidRDefault="00604E78" w:rsidP="002C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C3" w:rsidRDefault="001347C3" w:rsidP="001347C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1347C3" w:rsidRDefault="001347C3" w:rsidP="001347C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43.01.07 «Слесарь по эксплуатации и ремонту газового оборудования»</w:t>
    </w:r>
    <w:r w:rsidR="004213FF">
      <w:rPr>
        <w:rFonts w:ascii="Times New Roman" w:hAnsi="Times New Roman" w:cs="Times New Roman"/>
        <w:b/>
      </w:rPr>
      <w:t xml:space="preserve"> (</w:t>
    </w:r>
    <w:r w:rsidR="00071463">
      <w:rPr>
        <w:rFonts w:ascii="Times New Roman" w:hAnsi="Times New Roman" w:cs="Times New Roman"/>
        <w:b/>
      </w:rPr>
      <w:t>2</w:t>
    </w:r>
    <w:r w:rsidR="004213FF">
      <w:rPr>
        <w:rFonts w:ascii="Times New Roman" w:hAnsi="Times New Roman" w:cs="Times New Roman"/>
        <w:b/>
      </w:rPr>
      <w:t xml:space="preserve"> курс)</w:t>
    </w:r>
  </w:p>
  <w:p w:rsidR="001347C3" w:rsidRDefault="001347C3" w:rsidP="001347C3">
    <w:pPr>
      <w:pStyle w:val="a3"/>
    </w:pPr>
  </w:p>
  <w:p w:rsidR="001347C3" w:rsidRDefault="001347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11DE1"/>
    <w:rsid w:val="0004488C"/>
    <w:rsid w:val="00053CA2"/>
    <w:rsid w:val="00071463"/>
    <w:rsid w:val="00081259"/>
    <w:rsid w:val="0008679D"/>
    <w:rsid w:val="000A62CA"/>
    <w:rsid w:val="000F4FA7"/>
    <w:rsid w:val="00101B0B"/>
    <w:rsid w:val="00106BC6"/>
    <w:rsid w:val="001347C3"/>
    <w:rsid w:val="0014215D"/>
    <w:rsid w:val="001E1475"/>
    <w:rsid w:val="001F064E"/>
    <w:rsid w:val="001F51D6"/>
    <w:rsid w:val="002029AC"/>
    <w:rsid w:val="00213F22"/>
    <w:rsid w:val="00233BB6"/>
    <w:rsid w:val="00234343"/>
    <w:rsid w:val="00234FA8"/>
    <w:rsid w:val="0024501E"/>
    <w:rsid w:val="002C17A8"/>
    <w:rsid w:val="002F5845"/>
    <w:rsid w:val="003B4CEF"/>
    <w:rsid w:val="003C6B38"/>
    <w:rsid w:val="003D0AEB"/>
    <w:rsid w:val="003E597F"/>
    <w:rsid w:val="004129BC"/>
    <w:rsid w:val="004213FF"/>
    <w:rsid w:val="004311DA"/>
    <w:rsid w:val="004679AB"/>
    <w:rsid w:val="00496862"/>
    <w:rsid w:val="004A155D"/>
    <w:rsid w:val="004A71E3"/>
    <w:rsid w:val="00504C0B"/>
    <w:rsid w:val="00505D09"/>
    <w:rsid w:val="0050632D"/>
    <w:rsid w:val="005377DD"/>
    <w:rsid w:val="00537A96"/>
    <w:rsid w:val="00543CBF"/>
    <w:rsid w:val="0054468B"/>
    <w:rsid w:val="005670D2"/>
    <w:rsid w:val="005B4B2E"/>
    <w:rsid w:val="005B7804"/>
    <w:rsid w:val="005D550E"/>
    <w:rsid w:val="005F71E2"/>
    <w:rsid w:val="00604E78"/>
    <w:rsid w:val="00693918"/>
    <w:rsid w:val="006B6712"/>
    <w:rsid w:val="006F4987"/>
    <w:rsid w:val="0070356B"/>
    <w:rsid w:val="00727CEE"/>
    <w:rsid w:val="00783953"/>
    <w:rsid w:val="007D2574"/>
    <w:rsid w:val="00820EBD"/>
    <w:rsid w:val="0083611D"/>
    <w:rsid w:val="008A7001"/>
    <w:rsid w:val="008C348D"/>
    <w:rsid w:val="008E70C5"/>
    <w:rsid w:val="00901A5C"/>
    <w:rsid w:val="009036F5"/>
    <w:rsid w:val="00907BCB"/>
    <w:rsid w:val="00912626"/>
    <w:rsid w:val="009515A4"/>
    <w:rsid w:val="00991DA9"/>
    <w:rsid w:val="00992E3E"/>
    <w:rsid w:val="0099626F"/>
    <w:rsid w:val="009D0B51"/>
    <w:rsid w:val="009E6CAA"/>
    <w:rsid w:val="009F371A"/>
    <w:rsid w:val="00A16A91"/>
    <w:rsid w:val="00A2012B"/>
    <w:rsid w:val="00A74B5E"/>
    <w:rsid w:val="00A74E5C"/>
    <w:rsid w:val="00A82FDE"/>
    <w:rsid w:val="00A970F6"/>
    <w:rsid w:val="00AA6A39"/>
    <w:rsid w:val="00AB0579"/>
    <w:rsid w:val="00AD465C"/>
    <w:rsid w:val="00B24581"/>
    <w:rsid w:val="00B322E1"/>
    <w:rsid w:val="00B518F1"/>
    <w:rsid w:val="00B82914"/>
    <w:rsid w:val="00B87756"/>
    <w:rsid w:val="00BA0F78"/>
    <w:rsid w:val="00BA65CD"/>
    <w:rsid w:val="00BC5A58"/>
    <w:rsid w:val="00C053A5"/>
    <w:rsid w:val="00C22D3A"/>
    <w:rsid w:val="00C25D3D"/>
    <w:rsid w:val="00C638D6"/>
    <w:rsid w:val="00C83BD4"/>
    <w:rsid w:val="00C87764"/>
    <w:rsid w:val="00CF644D"/>
    <w:rsid w:val="00D06D3D"/>
    <w:rsid w:val="00D45309"/>
    <w:rsid w:val="00D50B22"/>
    <w:rsid w:val="00D52EB6"/>
    <w:rsid w:val="00D71CD0"/>
    <w:rsid w:val="00DB320A"/>
    <w:rsid w:val="00DB43D1"/>
    <w:rsid w:val="00DC0D93"/>
    <w:rsid w:val="00E02775"/>
    <w:rsid w:val="00E5708F"/>
    <w:rsid w:val="00E743B0"/>
    <w:rsid w:val="00E802B9"/>
    <w:rsid w:val="00EA2323"/>
    <w:rsid w:val="00EC0F28"/>
    <w:rsid w:val="00ED6232"/>
    <w:rsid w:val="00F0307B"/>
    <w:rsid w:val="00F917F6"/>
    <w:rsid w:val="00FA6D91"/>
    <w:rsid w:val="00FE0061"/>
    <w:rsid w:val="00FF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C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7A8"/>
  </w:style>
  <w:style w:type="paragraph" w:styleId="a5">
    <w:name w:val="footer"/>
    <w:basedOn w:val="a"/>
    <w:link w:val="a6"/>
    <w:uiPriority w:val="99"/>
    <w:semiHidden/>
    <w:unhideWhenUsed/>
    <w:rsid w:val="002C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7A8"/>
  </w:style>
  <w:style w:type="table" w:styleId="a7">
    <w:name w:val="Table Grid"/>
    <w:basedOn w:val="a1"/>
    <w:uiPriority w:val="59"/>
    <w:rsid w:val="00DB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9455-49ED-463D-93FA-BA13DC04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27</cp:revision>
  <dcterms:created xsi:type="dcterms:W3CDTF">2021-11-18T12:24:00Z</dcterms:created>
  <dcterms:modified xsi:type="dcterms:W3CDTF">2023-09-20T07:48:00Z</dcterms:modified>
</cp:coreProperties>
</file>