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1418"/>
        <w:gridCol w:w="992"/>
        <w:gridCol w:w="992"/>
        <w:gridCol w:w="851"/>
        <w:gridCol w:w="2409"/>
        <w:gridCol w:w="4820"/>
        <w:gridCol w:w="1134"/>
        <w:gridCol w:w="992"/>
      </w:tblGrid>
      <w:tr w:rsidR="00B03A95" w:rsidRPr="002B364D" w:rsidTr="00280FF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B03A95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2B364D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2B364D">
              <w:rPr>
                <w:sz w:val="18"/>
                <w:szCs w:val="18"/>
              </w:rPr>
              <w:t>Трудовой стаж работы</w:t>
            </w:r>
          </w:p>
        </w:tc>
      </w:tr>
      <w:tr w:rsidR="00B03A95" w:rsidRPr="002B364D" w:rsidTr="00280FF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2B364D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2B364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B03A9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2B364D" w:rsidRDefault="00B03A9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 w:rsidRPr="00A9030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 xml:space="preserve">Русский язык 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Дополнительная квалификация:Переводчик английского языка в сфере профессиональной коммуникации.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10.04.21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 «Юрайт-Академия»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 xml:space="preserve">Повышение квалификации по программе: «Цифровая </w:t>
            </w:r>
            <w:r w:rsidRPr="00B03A95">
              <w:rPr>
                <w:color w:val="000000"/>
                <w:sz w:val="16"/>
                <w:szCs w:val="16"/>
              </w:rPr>
              <w:lastRenderedPageBreak/>
              <w:t>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 w:rsidRPr="00A90301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Слюнякова Кристина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 настоящее время обучается в ФГБОУ ВО АГПУ по направлению 44.03.01 «Математика» (высшее профессиональное образование)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Иностранный язык (английский) ФГБОУ ВО «АГПУ»,2023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 w:rsidRPr="00A9030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Борисова Ирина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01.01 – математика.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математик, преподаватель.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«Математика и информатика: теория и методика преподавания в образовательной организации» в объеме 470 часов. г. Смоленск, ООО «Инфоурок»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,2021</w:t>
            </w:r>
          </w:p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01.10.21-22.11.21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>Повышение квалификации  по программе «Разработка цифровых учебных и оценочных материалов в системе СПО» в объеме 114 часа г.Москва ООО «Издательский центр «Академия»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16 лет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 w:rsidRPr="00A90301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 xml:space="preserve">История 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Бадоева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Специальность: «История».  Квалификация: Учитель истории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Уровень: Магистр.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 050100.68 </w:t>
            </w:r>
            <w:r w:rsidRPr="00B03A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«Педагогическое образование».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Квалификация: магистр</w:t>
            </w: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права в СПО» в объеме 250 часов, г. Москва, ООО ИНТО,2018г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18.10.21-25.11.21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</w:t>
            </w: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Министерства просвещения Российской Федерации»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15.02.2022-18.03.2022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в объеме 72 часа.  ООО «Институт новых технологий в образовании»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24.04.22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«Актуальные вопросы истории России в современных реалиях» в объеме 16 часов в ООО «Центр инновационного образования и воспитания»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15.11.2022-16.12.2022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«Инновационный подход в преподавании истории и обществознания в условиях реализации ФГОС СПО» в объеме 72 часов в ООО «Институт новых технологий в образований»</w:t>
            </w:r>
          </w:p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 w:rsidRPr="00A9030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Физическая культура</w:t>
            </w:r>
          </w:p>
          <w:p w:rsid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«Организация и совершенствование педагогического процесса по физической </w:t>
            </w: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 w:rsidRPr="00A90301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Миляева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физика с доп. специальностью «Информатика».</w:t>
            </w:r>
          </w:p>
          <w:p w:rsidR="00B03A95" w:rsidRPr="00B03A95" w:rsidRDefault="00B03A95" w:rsidP="00B03A95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>Квалификация: учитель физики и информатики</w:t>
            </w:r>
          </w:p>
          <w:p w:rsidR="00B03A95" w:rsidRPr="00B03A95" w:rsidRDefault="00B03A95" w:rsidP="00B03A95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 Цифровая грамотность педагогического работника» в объеме 85 часов в ООО «Центр инновационного образования и воспитания»2021г.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 дополнительного профессионального образования </w:t>
            </w: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«Педагогика. Методика преподавания астрономии в условиях реализации ФГОС СПО»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«Преподаватель» в объеме 254 ч. г.Рязань ООО «Региональный центр повышения квалификации».2022г.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пограмме «Инструменты дистанционного обучения» в объеме 36 часов в ООО «Юрайт-Академия»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24.03.21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06.10.21 Повышение квалификации по программе «Основы обеспечения информационной безопасности детей» в объеме 36 часов в в ООО «Центр инновационного образования и воспитания»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18.10.2021-25.11.2021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15.03.22-30.04.22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26.10.2022-28.11.2022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дополнительной профессиональной программе «Методика преподавания общеобразовательной дисциплины «Физика» с учетом профессиональной направленности </w:t>
            </w: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02.11.22-10.12.22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B03A95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lastRenderedPageBreak/>
              <w:t>07.03.23-17.03.23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Основы финансовой грамотности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Греховодова Светлана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география.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>Квалификация: Географ. Преподаватель по специальности «География»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B03A95">
              <w:rPr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B03A95">
              <w:rPr>
                <w:color w:val="000000"/>
                <w:sz w:val="16"/>
                <w:szCs w:val="16"/>
              </w:rPr>
              <w:t xml:space="preserve"> </w:t>
            </w:r>
            <w:r w:rsidRPr="00B03A95">
              <w:rPr>
                <w:b/>
                <w:color w:val="000000"/>
                <w:sz w:val="16"/>
                <w:szCs w:val="16"/>
              </w:rPr>
              <w:t>по программе: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«Преподаватель экономики в условиях реализации ФГОС» в объеме 550 часов. г. Краснодар, НОЧУ ДПО «Краснодарский многопрофильный институт дополнительного образования»,2021г.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20.08.21-30.08.21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 «Банковское дело» в объеме 76 часов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Мытищи, АНООВО Цетросоюза Российской Федерации «Российский университет кооперации»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16.12.21-03.01.22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«Специфика преподавания основ финансовой грамотности в образовательной организации» а объеме 72 часа в ООО «Международные Образовательные проекты»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15.12.2022-11.01.2023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>Повышение квалификации по программе «Внедрение системы бережливого производства на российских предприятиях: алгоритмы действий» в объеме 72 часов в ООО «Инфоурок»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>2023</w:t>
            </w:r>
          </w:p>
          <w:p w:rsid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 xml:space="preserve"> Повышение квалификации по программе «Деятельность советника директора по воспитанию и взаимодействию с детскими общественными объединениями» в объеме 140 часов в ФГБУ РДЮЦ</w:t>
            </w:r>
          </w:p>
          <w:p w:rsidR="00280FF6" w:rsidRDefault="00280FF6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80FF6" w:rsidRDefault="00280FF6" w:rsidP="00280FF6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280FF6" w:rsidRPr="00B03A95" w:rsidRDefault="00280FF6" w:rsidP="00280FF6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Основы предпринимательской деятельности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 xml:space="preserve">Высшее профессиональное </w:t>
            </w:r>
            <w:r w:rsidRPr="00B03A95">
              <w:rPr>
                <w:color w:val="000000"/>
                <w:sz w:val="16"/>
                <w:szCs w:val="16"/>
              </w:rPr>
              <w:lastRenderedPageBreak/>
              <w:t>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07.10.22-02.11.22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06.02.23-10.04.23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lastRenderedPageBreak/>
              <w:t>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7 лет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Информатика с основами цифровой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Федорова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Специальность: 10.02.01. Организация и технология защиты информации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Техник по защите информации 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профессии рабочего, должности служащего по программе Квалификация:«Оператор электронно-вычислительных машин    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высшее профессиональное образование 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 xml:space="preserve">44.03.05.Педагогическое образование 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по профилю Физика и информатика»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 в объеме354 часа в ЧОУ ДПО «Донской учебно-методический центр профессионального образования»,2017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Default="00B03A95" w:rsidP="00B03A95">
            <w:pPr>
              <w:pStyle w:val="ConsPlusNormal"/>
              <w:rPr>
                <w:sz w:val="18"/>
                <w:szCs w:val="18"/>
              </w:rPr>
            </w:pPr>
            <w:r w:rsidRPr="00B03A95">
              <w:rPr>
                <w:sz w:val="16"/>
                <w:szCs w:val="16"/>
              </w:rPr>
              <w:t xml:space="preserve">Основы культуры </w:t>
            </w:r>
            <w:r w:rsidRPr="00B03A95">
              <w:rPr>
                <w:sz w:val="16"/>
                <w:szCs w:val="16"/>
              </w:rPr>
              <w:lastRenderedPageBreak/>
              <w:t>профессионального общения</w:t>
            </w:r>
            <w:r>
              <w:rPr>
                <w:sz w:val="18"/>
                <w:szCs w:val="18"/>
              </w:rPr>
              <w:t xml:space="preserve"> </w:t>
            </w:r>
          </w:p>
          <w:p w:rsidR="00B03A95" w:rsidRDefault="00B03A95" w:rsidP="00B03A95">
            <w:pPr>
              <w:pStyle w:val="ConsPlusNormal"/>
              <w:rPr>
                <w:sz w:val="18"/>
                <w:szCs w:val="18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8"/>
              </w:rPr>
              <w:t>Специальный рисунок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Ломакина Марина </w:t>
            </w:r>
            <w:r w:rsidRPr="00B03A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</w:t>
            </w:r>
            <w:r w:rsidRPr="00B03A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Преподават</w:t>
            </w:r>
            <w:r w:rsidRPr="00B03A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 xml:space="preserve">Уровень: среднее </w:t>
            </w:r>
            <w:r w:rsidRPr="00B03A95">
              <w:rPr>
                <w:sz w:val="16"/>
                <w:szCs w:val="16"/>
              </w:rPr>
              <w:lastRenderedPageBreak/>
              <w:t xml:space="preserve">профессиональное образование по специальности 43.02.02 Парикмахерское искусство 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Квалификация Технолог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Уровень: высшее профессиональное образование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Квалификация Бакалавр по направлению 37.03.01 Психология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09.02.23-19.02.23.</w:t>
            </w:r>
          </w:p>
          <w:p w:rsidR="00B03A95" w:rsidRPr="00B03A95" w:rsidRDefault="00B03A95" w:rsidP="00B03A95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  <w:r w:rsidRPr="00B03A9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 «Теория и методика преподавания профессиональных дисциплин по специальности «Технология индустрии красоты» в образовательных организациях СПО в условиях актуализации ФГОС СПО» в объеме 72 ч в ООО «Региональный центр повышения квалификации»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lastRenderedPageBreak/>
              <w:t>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12 лет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 w:rsidRPr="00A903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УП.01.Учебная практика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 xml:space="preserve">ПП.01..Производственная практика </w:t>
            </w:r>
          </w:p>
          <w:p w:rsid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4"/>
                <w:szCs w:val="16"/>
              </w:rPr>
            </w:pPr>
            <w:r w:rsidRPr="00B03A95">
              <w:rPr>
                <w:sz w:val="16"/>
                <w:szCs w:val="18"/>
              </w:rPr>
              <w:t>УП.03 Учебная практика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Маркарян Айкуш Хачиковка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Мастер п/о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Уровень: среднее профессиональное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43.01.02 Парикмахер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Уровень: высшее профессиональное образование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 xml:space="preserve">44.03.01 Педагогическое образование 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</w:tr>
      <w:tr w:rsidR="00B03A95" w:rsidRPr="002B364D" w:rsidTr="00280F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5" w:rsidRPr="00A90301" w:rsidRDefault="00B03A95" w:rsidP="00040630">
            <w:pPr>
              <w:pStyle w:val="ConsPlusNormal"/>
              <w:jc w:val="center"/>
              <w:rPr>
                <w:sz w:val="18"/>
                <w:szCs w:val="18"/>
              </w:rPr>
            </w:pPr>
            <w:r w:rsidRPr="00A903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МДК.03.01. Окрашивание волос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Тороп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Специальность: ветеринария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Квалификация: ветеринарный врач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Педагог СПО в условиях ФГОС нового поколения,2021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«Парикмахерское искусство» квалификация Специалист парикмахерских услуг, ООО «ПрофСтандартКачества»,2022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sz w:val="16"/>
                <w:szCs w:val="16"/>
              </w:rPr>
              <w:t>Специальность: парикмахер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lastRenderedPageBreak/>
              <w:t>Квалификация: парикмахер 3 разряда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09.11.22-17.11.22</w:t>
            </w:r>
          </w:p>
          <w:p w:rsidR="00B03A95" w:rsidRPr="00B03A95" w:rsidRDefault="00B03A95" w:rsidP="00B03A95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  <w:r w:rsidRPr="00B03A95">
              <w:rPr>
                <w:rFonts w:eastAsia="Times New Roman"/>
                <w:color w:val="000000"/>
                <w:sz w:val="16"/>
                <w:szCs w:val="16"/>
              </w:rPr>
              <w:t>повышение квалификации по программе «Теория и методика преподавания профессиональных дисциплин по специальности «Технология индустрии красоты» в образовательных организациях СПО в условиях актуализации ФГОС СПО» в объеме 72 ч в ООО «Региональный центр повышения квалификации»</w:t>
            </w:r>
          </w:p>
          <w:p w:rsidR="00B03A95" w:rsidRPr="00B03A95" w:rsidRDefault="00B03A95" w:rsidP="00B03A95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B03A95" w:rsidRPr="00B03A95" w:rsidRDefault="00B03A95" w:rsidP="00B03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A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B03A95" w:rsidRPr="00B03A95" w:rsidRDefault="00B03A95" w:rsidP="00B03A9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03A95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B03A95" w:rsidRPr="00B03A95" w:rsidRDefault="00B03A95" w:rsidP="00B03A9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95" w:rsidRPr="00B03A95" w:rsidRDefault="00B03A95" w:rsidP="00B03A95">
            <w:pPr>
              <w:pStyle w:val="ConsPlusNormal"/>
              <w:jc w:val="center"/>
              <w:rPr>
                <w:sz w:val="16"/>
                <w:szCs w:val="16"/>
              </w:rPr>
            </w:pPr>
            <w:r w:rsidRPr="00B03A95">
              <w:rPr>
                <w:sz w:val="16"/>
                <w:szCs w:val="16"/>
              </w:rPr>
              <w:t>1 год</w:t>
            </w:r>
          </w:p>
        </w:tc>
      </w:tr>
    </w:tbl>
    <w:p w:rsidR="00F0307B" w:rsidRPr="002B364D" w:rsidRDefault="00F0307B">
      <w:pPr>
        <w:rPr>
          <w:rFonts w:ascii="Times New Roman" w:hAnsi="Times New Roman" w:cs="Times New Roman"/>
          <w:sz w:val="18"/>
          <w:szCs w:val="18"/>
        </w:rPr>
      </w:pPr>
    </w:p>
    <w:sectPr w:rsidR="00F0307B" w:rsidRPr="002B364D" w:rsidSect="00793923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C73" w:rsidRPr="00E14DB7" w:rsidRDefault="00AD6C73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AD6C73" w:rsidRPr="00E14DB7" w:rsidRDefault="00AD6C73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C73" w:rsidRPr="00E14DB7" w:rsidRDefault="00AD6C73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AD6C73" w:rsidRPr="00E14DB7" w:rsidRDefault="00AD6C73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23" w:rsidRDefault="00793923" w:rsidP="00793923">
    <w:pPr>
      <w:pStyle w:val="a3"/>
      <w:jc w:val="center"/>
      <w:rPr>
        <w:rFonts w:ascii="Times New Roman" w:hAnsi="Times New Roman" w:cs="Times New Roman"/>
        <w:b/>
      </w:rPr>
    </w:pPr>
    <w:r>
      <w:t xml:space="preserve">   </w:t>
    </w: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9C6CF5" w:rsidRDefault="00793923" w:rsidP="009C6CF5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43.01.02 «Парикмахер»</w:t>
    </w:r>
    <w:r w:rsidR="007C1DA1">
      <w:rPr>
        <w:rFonts w:ascii="Times New Roman" w:hAnsi="Times New Roman" w:cs="Times New Roman"/>
        <w:b/>
      </w:rPr>
      <w:t xml:space="preserve"> (2</w:t>
    </w:r>
    <w:r w:rsidR="009C6CF5">
      <w:rPr>
        <w:rFonts w:ascii="Times New Roman" w:hAnsi="Times New Roman" w:cs="Times New Roman"/>
        <w:b/>
      </w:rPr>
      <w:t xml:space="preserve"> курс)</w:t>
    </w:r>
  </w:p>
  <w:p w:rsidR="00E14DB7" w:rsidRDefault="00E14D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047C2"/>
    <w:rsid w:val="00040630"/>
    <w:rsid w:val="00053CA2"/>
    <w:rsid w:val="00070A50"/>
    <w:rsid w:val="0009330D"/>
    <w:rsid w:val="0009408D"/>
    <w:rsid w:val="000F0774"/>
    <w:rsid w:val="00161064"/>
    <w:rsid w:val="001A0F40"/>
    <w:rsid w:val="001A32B8"/>
    <w:rsid w:val="001B08A6"/>
    <w:rsid w:val="001D0752"/>
    <w:rsid w:val="001D25E6"/>
    <w:rsid w:val="001F3802"/>
    <w:rsid w:val="002029AC"/>
    <w:rsid w:val="002058C7"/>
    <w:rsid w:val="00213D17"/>
    <w:rsid w:val="00224255"/>
    <w:rsid w:val="00226ADA"/>
    <w:rsid w:val="00234FA8"/>
    <w:rsid w:val="00251244"/>
    <w:rsid w:val="00253DC3"/>
    <w:rsid w:val="00254CDE"/>
    <w:rsid w:val="00280FF6"/>
    <w:rsid w:val="002A178A"/>
    <w:rsid w:val="002B364D"/>
    <w:rsid w:val="002C6FA1"/>
    <w:rsid w:val="002E2AE3"/>
    <w:rsid w:val="00303A6C"/>
    <w:rsid w:val="00356637"/>
    <w:rsid w:val="00364146"/>
    <w:rsid w:val="0036467B"/>
    <w:rsid w:val="00397144"/>
    <w:rsid w:val="003A52CF"/>
    <w:rsid w:val="003A616F"/>
    <w:rsid w:val="003C6A19"/>
    <w:rsid w:val="003D0AEB"/>
    <w:rsid w:val="003D22CC"/>
    <w:rsid w:val="00407FBB"/>
    <w:rsid w:val="004278A3"/>
    <w:rsid w:val="004614EE"/>
    <w:rsid w:val="004F42A5"/>
    <w:rsid w:val="00522FD8"/>
    <w:rsid w:val="005262E1"/>
    <w:rsid w:val="005343D6"/>
    <w:rsid w:val="00554394"/>
    <w:rsid w:val="005A3A10"/>
    <w:rsid w:val="005B4B2E"/>
    <w:rsid w:val="005F3BDF"/>
    <w:rsid w:val="006007EC"/>
    <w:rsid w:val="00637983"/>
    <w:rsid w:val="00645B57"/>
    <w:rsid w:val="00686AC4"/>
    <w:rsid w:val="00687BDC"/>
    <w:rsid w:val="00693918"/>
    <w:rsid w:val="00694081"/>
    <w:rsid w:val="006B6712"/>
    <w:rsid w:val="006E35A2"/>
    <w:rsid w:val="006E6FB2"/>
    <w:rsid w:val="00707F42"/>
    <w:rsid w:val="007346C8"/>
    <w:rsid w:val="00760893"/>
    <w:rsid w:val="0076644E"/>
    <w:rsid w:val="00766CC5"/>
    <w:rsid w:val="00793923"/>
    <w:rsid w:val="007B67AA"/>
    <w:rsid w:val="007C1DA1"/>
    <w:rsid w:val="007D2ABD"/>
    <w:rsid w:val="007F4D05"/>
    <w:rsid w:val="00846E4C"/>
    <w:rsid w:val="008478E2"/>
    <w:rsid w:val="00894E01"/>
    <w:rsid w:val="008A4CC8"/>
    <w:rsid w:val="008C719F"/>
    <w:rsid w:val="00920477"/>
    <w:rsid w:val="009611C6"/>
    <w:rsid w:val="0099626F"/>
    <w:rsid w:val="009C6CF5"/>
    <w:rsid w:val="009E1664"/>
    <w:rsid w:val="00A90301"/>
    <w:rsid w:val="00AD49E3"/>
    <w:rsid w:val="00AD6C73"/>
    <w:rsid w:val="00B03A95"/>
    <w:rsid w:val="00B148AC"/>
    <w:rsid w:val="00B45287"/>
    <w:rsid w:val="00B465ED"/>
    <w:rsid w:val="00B759B4"/>
    <w:rsid w:val="00B9560A"/>
    <w:rsid w:val="00BA0F78"/>
    <w:rsid w:val="00BC42BA"/>
    <w:rsid w:val="00BC5A58"/>
    <w:rsid w:val="00C053A5"/>
    <w:rsid w:val="00C3065C"/>
    <w:rsid w:val="00C45DC7"/>
    <w:rsid w:val="00C55C2E"/>
    <w:rsid w:val="00C6644B"/>
    <w:rsid w:val="00C87764"/>
    <w:rsid w:val="00C95AAB"/>
    <w:rsid w:val="00CA4B99"/>
    <w:rsid w:val="00CD5754"/>
    <w:rsid w:val="00CF644D"/>
    <w:rsid w:val="00D06CD1"/>
    <w:rsid w:val="00D45309"/>
    <w:rsid w:val="00D50B22"/>
    <w:rsid w:val="00D76D46"/>
    <w:rsid w:val="00D81E72"/>
    <w:rsid w:val="00D83084"/>
    <w:rsid w:val="00D86054"/>
    <w:rsid w:val="00D878C3"/>
    <w:rsid w:val="00D90200"/>
    <w:rsid w:val="00DD2EF5"/>
    <w:rsid w:val="00DD73E7"/>
    <w:rsid w:val="00DE3093"/>
    <w:rsid w:val="00DF6055"/>
    <w:rsid w:val="00E14DB7"/>
    <w:rsid w:val="00E82656"/>
    <w:rsid w:val="00EA1FA5"/>
    <w:rsid w:val="00EA252E"/>
    <w:rsid w:val="00EB34CF"/>
    <w:rsid w:val="00EB623E"/>
    <w:rsid w:val="00EC7EFA"/>
    <w:rsid w:val="00ED19C5"/>
    <w:rsid w:val="00EE089A"/>
    <w:rsid w:val="00F0307B"/>
    <w:rsid w:val="00F3761D"/>
    <w:rsid w:val="00F7248E"/>
    <w:rsid w:val="00FF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1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DB7"/>
  </w:style>
  <w:style w:type="paragraph" w:styleId="a5">
    <w:name w:val="footer"/>
    <w:basedOn w:val="a"/>
    <w:link w:val="a6"/>
    <w:uiPriority w:val="99"/>
    <w:semiHidden/>
    <w:unhideWhenUsed/>
    <w:rsid w:val="00E1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DB7"/>
  </w:style>
  <w:style w:type="table" w:styleId="a7">
    <w:name w:val="Table Grid"/>
    <w:basedOn w:val="a1"/>
    <w:uiPriority w:val="59"/>
    <w:rsid w:val="00280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7EAC-D011-46CB-AB9D-4F67C229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29</cp:revision>
  <dcterms:created xsi:type="dcterms:W3CDTF">2021-11-11T12:20:00Z</dcterms:created>
  <dcterms:modified xsi:type="dcterms:W3CDTF">2023-09-20T07:47:00Z</dcterms:modified>
</cp:coreProperties>
</file>