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221"/>
        <w:gridCol w:w="1276"/>
        <w:gridCol w:w="992"/>
        <w:gridCol w:w="851"/>
        <w:gridCol w:w="1134"/>
        <w:gridCol w:w="2410"/>
        <w:gridCol w:w="5103"/>
        <w:gridCol w:w="992"/>
        <w:gridCol w:w="992"/>
      </w:tblGrid>
      <w:tr w:rsidR="002A3AB3" w:rsidRPr="009F087B" w:rsidTr="001E37F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N п/п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2A3AB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CF5D9B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F5D9B">
              <w:rPr>
                <w:sz w:val="18"/>
                <w:szCs w:val="18"/>
              </w:rPr>
              <w:t>атегория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CF5D9B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CF5D9B">
              <w:rPr>
                <w:sz w:val="18"/>
                <w:szCs w:val="18"/>
              </w:rPr>
              <w:t>Трудовой стаж работы</w:t>
            </w:r>
          </w:p>
        </w:tc>
      </w:tr>
      <w:tr w:rsidR="002A3AB3" w:rsidRPr="009F087B" w:rsidTr="001E37F9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CF5D9B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CF5D9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2A3AB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1E37F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Русский язык</w:t>
            </w:r>
          </w:p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Лукьянченко Анастасия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магистратура Направление подготовки:  033000.68 «Культурология»</w:t>
            </w: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Специальность: магистр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13.06.21-29.06.21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«Русский язык: методика обучения в образовательных организациях в условиях реализации ФГОС» в объеме 72 часов.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г. Москва, ООО «Столичный учебный центр»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01.09.2021-22.09.2021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«Использование дистанционных образовательных технологий и электронного обучения» в объеме 108 часов.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г. Армавир, ФГБОУ ВО «Армавирский государственный педагогический университет»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01.09.21-22.09.21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«Электронная информационно-образовательная среда образовательной организации» в объеме 108 часов.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 xml:space="preserve">г. Армавир, ФГБОУ ВО «Армавирский государственный </w:t>
            </w:r>
            <w:r w:rsidRPr="002A3A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педагогический университет» 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22.09.21-06.10.21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ДПП «Обучение педагогических работников навыкам оказания первой помощи» в объеме 72 часов.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г. Армавир, ФГБОУ ВО «Армавирский государственный педагогический университет»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18.10.21-25.11.2021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ДПО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часов.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.Москва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AB3" w:rsidRPr="002A3AB3" w:rsidRDefault="002A3AB3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15.03.2022-30.04.2022</w:t>
            </w:r>
          </w:p>
          <w:p w:rsidR="002A3AB3" w:rsidRPr="002A3AB3" w:rsidRDefault="002A3AB3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2A3AB3" w:rsidRDefault="002A3AB3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EA263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31" w:rsidRPr="00970ADE" w:rsidRDefault="00EA2631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История</w:t>
            </w:r>
          </w:p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</w:p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15.03.21-27.03.21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15.10.21 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поведения,безопасного поведения студентов в сети «Интернет» вобъеме 16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EA2631" w:rsidRPr="00EA2631" w:rsidRDefault="00EA2631" w:rsidP="00EA263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EA2631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EA2631" w:rsidRPr="00EA2631" w:rsidRDefault="00EA2631" w:rsidP="00EA2631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EA2631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EA263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31" w:rsidRPr="00970ADE" w:rsidRDefault="00EA2631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Бадоева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Специальность: «История».  Квалификация: Учитель истории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Магистр.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 050100.68 «Педагогическое образование».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Квалификация: магистр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права в СПО» в объеме 250 часов, г. Москва, ООО ИНТО,2018г</w:t>
            </w:r>
          </w:p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15.02.2022-18.03.2022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в объеме 72 часа.  ООО «Институт новых технологий в образовании»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24.04.22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«Актуальные вопросы истории России в современных реалиях» в объеме 16 часов в ООО «Центр инновационного образования и воспитания»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15.11.2022-16.12.2022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«Инновационный подход в преподавании истории и обществознания в условиях реализации ФГОС СПО» в объеме 72 часов в ООО «Институт новых технологий в образований»</w:t>
            </w:r>
          </w:p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</w:t>
            </w:r>
            <w:r w:rsidRPr="002A3AB3">
              <w:rPr>
                <w:color w:val="000000"/>
                <w:sz w:val="16"/>
                <w:szCs w:val="16"/>
              </w:rPr>
              <w:lastRenderedPageBreak/>
              <w:t>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EA263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31" w:rsidRPr="00970ADE" w:rsidRDefault="00EA2631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EA2631" w:rsidRPr="00EA2631" w:rsidRDefault="00EA2631" w:rsidP="00EA263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EA2631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EA2631" w:rsidRPr="00EA2631" w:rsidRDefault="00EA2631" w:rsidP="00EA2631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02.11.22-10.12.22</w:t>
            </w:r>
          </w:p>
          <w:p w:rsidR="00EA2631" w:rsidRPr="00EA2631" w:rsidRDefault="00EA2631" w:rsidP="00EA263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EA2631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EA2631" w:rsidRPr="00EA2631" w:rsidRDefault="00EA2631" w:rsidP="00EA2631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EA2631">
              <w:rPr>
                <w:color w:val="000000"/>
                <w:sz w:val="16"/>
                <w:szCs w:val="16"/>
              </w:rPr>
              <w:t>07.03.23-17.03.23</w:t>
            </w:r>
          </w:p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EA2631">
              <w:rPr>
                <w:color w:val="000000"/>
                <w:sz w:val="16"/>
                <w:szCs w:val="16"/>
              </w:rPr>
              <w:t xml:space="preserve">Повышение квалификации по программе: «Проектная и исследовательская деятельность как способ формирования </w:t>
            </w:r>
            <w:r w:rsidRPr="00EA2631">
              <w:rPr>
                <w:color w:val="000000"/>
                <w:sz w:val="16"/>
                <w:szCs w:val="16"/>
              </w:rPr>
              <w:lastRenderedPageBreak/>
              <w:t>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-</w:t>
            </w:r>
          </w:p>
        </w:tc>
      </w:tr>
      <w:tr w:rsidR="00EA263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31" w:rsidRDefault="00EA2631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631" w:rsidRPr="0074714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EA2631" w:rsidRPr="0074714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Дополнительная квалификация:Переводчик английского языка в сфере профессиональной коммуникации.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10.04.21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 «Юрайт-Академия»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EA2631" w:rsidRPr="00747141" w:rsidRDefault="00EA2631" w:rsidP="00EA263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EA2631" w:rsidRPr="00747141" w:rsidRDefault="00EA2631" w:rsidP="00EA2631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A263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31" w:rsidRPr="00970ADE" w:rsidRDefault="00EA2631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Крышталева Марина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 и физика.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математики и физики.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направлению</w:t>
            </w: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: «Управление персоналом организации» ФГБОУ ВПО «РГСУ»,2015г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25.02.2021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квалификации). г. Москва, ООО «ЦОК Специалист»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25.01.2021-06.03.2021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«Консультант в области развития цифровой грамотности населения (Цифровой куратор)» в объеме 124 часа. г. Краснодар, ГБПОУ КК КМСК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10.03.2021-11.03.2021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«Использование цифровой платформы ЦОПП КК при реализации программ опережающей профессиональной подготовки» в объеме 16 часов. г. Краснодар,  </w:t>
            </w: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ГБПОУ КК КМСК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05.04.2021-28.04.2021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«Дополнительное профессиональное образование и профессиональное обучение на современном этапе: актуализация локальной нормативной базы и учебно-методического обеспечения в соответствии с новыми нормативными документами» в объеме 72 часа.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Ростов-на-Дону, ЧОУ ДПО «Донской учебно-методический центр профессионального образования».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EA2631" w:rsidRPr="00EA2631" w:rsidRDefault="00EA2631" w:rsidP="00EA263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EA2631">
              <w:rPr>
                <w:color w:val="000000"/>
                <w:sz w:val="16"/>
                <w:szCs w:val="16"/>
              </w:rPr>
              <w:t>повышение квалификации по программе: Методика преподавания математики в условиях реализации обновленного ФГОС СПО» в объеме 72 ч в ООО «Региональный центр повышения квалификации»</w:t>
            </w:r>
          </w:p>
          <w:p w:rsidR="00EA2631" w:rsidRPr="00EA2631" w:rsidRDefault="00EA2631" w:rsidP="00EA2631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EA2631" w:rsidRPr="00EA2631" w:rsidRDefault="00EA2631" w:rsidP="00EA2631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EA2631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lastRenderedPageBreak/>
              <w:t>28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EA263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31" w:rsidRPr="00970ADE" w:rsidRDefault="00EA2631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Быленко Маргарита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Специальность: программное обеспечение вычислительной техники и автоматизированных систем.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квалификация: преподаватель высшей школы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Квалификация: Организатор – методист дошкольного образования.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Специальность: педагогика и методика дошкольного образования.</w:t>
            </w:r>
          </w:p>
          <w:p w:rsidR="00EA2631" w:rsidRPr="0074714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16.11.20-30.11.20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«Современные методы обучения информационным технологиям» в объеме 72 часов.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Владикавказ, Северо-Осетинский государственный университет имени Коста Левановича Хетагурова»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13.04.21-01.05.21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72 часа в АНО ДПО «Сетевой университет «Знание»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23.07.21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 ) в ООО ЦОК Специалист»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29.07.21-27.08.21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цифровой трансформации» в объеме 20 часов в ФГБОУ ВО «Российская академия народного хозяйства и государственной службы при Президенте РФ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«Цифровые технологии в образовании» в обеме 42 часа в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74714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21.11.2022-19.12.2022</w:t>
            </w:r>
          </w:p>
          <w:p w:rsidR="00EA2631" w:rsidRPr="0074714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lastRenderedPageBreak/>
              <w:t>Повышение квалификации по программе «Цифровизация образования: задачи, инструменты, сложности» в объеме 77 часов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74714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</w:tr>
      <w:tr w:rsidR="00EA263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31" w:rsidRPr="00970ADE" w:rsidRDefault="00EA2631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Капуши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образование: по специальности 49.02.01 Физическая культура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по подготовки 44.03.01 Педагогическое образование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14.02.23-.16.02.23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«Обучение навыкам оказания первой помощи» в объеме 16 часов в ООО «Центр профессионального развития «Антарес»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EA263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31" w:rsidRPr="00970ADE" w:rsidRDefault="00EA2631" w:rsidP="00F532B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Такмазян Виталий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Специальность: «Юриспруденция».  Квалификация: Юрист</w:t>
            </w:r>
          </w:p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«Теория и методики преподавания безопасности жизнедеятельности в образовательном учреждении» , Учитель (преподаватель) ОБЖ(БЖ)  в ООО «Эрудит»,2019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«Охрана труда (Техносферная безопасность)» в объеме 256 часов. 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Смоленск, АНО «Национальный исследовательский институт дополнительного профессионального образования»,2021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A3AB3">
              <w:rPr>
                <w:color w:val="000000"/>
                <w:sz w:val="16"/>
                <w:szCs w:val="16"/>
              </w:rPr>
              <w:t xml:space="preserve"> «Педагогика профессионального </w:t>
            </w:r>
            <w:r w:rsidRPr="002A3AB3">
              <w:rPr>
                <w:color w:val="000000"/>
                <w:sz w:val="16"/>
                <w:szCs w:val="16"/>
              </w:rPr>
              <w:lastRenderedPageBreak/>
              <w:t>образования. Техносферная безопасность.Безопасность в чрезвычайных ситуациях» в объеме 254 часов в ООО «Региональный центр повышения квалификации»,2022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27.08.2020 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«Организация и обеспечение безопасности проведения занятий по скалолазанию», в том числе: «Скалолазание», Психолого-педагогический минимум и основы андрогогики» в объеме 120 часов, г. Москва, АНО ДПО «Центр профессионального образования «Аландр»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06.10.21 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: Основы обеспечения информационной безопасности детей» в абъеме 36 часов в ООО «ЦИОВ»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 по программе «Методика преподавания общеобразовательной дисциплины «Основы безопасности жизнедеятельности» с учетом профессиональной направленности основных образовательных программ среднего профессионального образования» в объеме 40 часов в 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21.12.21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«Навыки оказания первой помощи в образовательных организациях» в объеме 36 часов в ООО «Центр инновационного образования и воспитания»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25.03.22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в объеме 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36 в ООО «Центр инновационного образования и воспитания»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05.12.22-27.12.22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«Реализация мероприятий комплексного плана противодействия идеологии терроризма в Российской Федерации» в объеме 72 часа в ФГБОУ ВО «КГУ»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EA263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31" w:rsidRPr="00970ADE" w:rsidRDefault="00EA2631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Миляева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физика с доп. специальностью «Информатика».</w:t>
            </w:r>
          </w:p>
          <w:p w:rsidR="00EA2631" w:rsidRPr="002A3AB3" w:rsidRDefault="00EA2631" w:rsidP="002A3AB3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Квалификация: учитель физики и информатики</w:t>
            </w:r>
          </w:p>
          <w:p w:rsidR="00EA2631" w:rsidRPr="002A3AB3" w:rsidRDefault="00EA2631" w:rsidP="002A3AB3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 Цифровая грамотность педагогического работника» в объеме 85 часов в ООО «Центр инновационного образования и воспитания»2021г.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 дополнительного профессионального образования 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«Педагогика. Методика преподавания астрономии в условиях реализации ФГОС СПО»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«Преподаватель» в объеме 254 ч. г.Рязань ООО «Региональный центр повышения квалификации».2022г.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01.11.20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пограмме «Инструменты дистанционного обучения» в объеме 36 часов в ООО «Юрайт-Академия»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24.03.21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06.10.21 Повышение квалификации по программе «Основы обеспечения информационной безопасности детей» в объеме 36 часов в в ООО «Центр инновационного образования и воспитания»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18.10.2021-25.11.2021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15.03.22-30.04.22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26.10.2022-28.11.2022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EA263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31" w:rsidRDefault="00EA2631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Махова Марина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продуктов общественного питания</w:t>
            </w:r>
          </w:p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Квалификация: инженер</w:t>
            </w:r>
          </w:p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часа.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 ФГБОУ ВО РГСУ,2016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01.05.2018-31.07.2018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химии в СПО» в объеме 250 часов.</w:t>
            </w:r>
          </w:p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EA2631">
              <w:rPr>
                <w:color w:val="000000"/>
                <w:sz w:val="16"/>
                <w:szCs w:val="16"/>
              </w:rPr>
              <w:t>г. Москва, ООО «ИНТО»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28.06.21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02.11.22-10.12.22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«Разговоры о важном»: система работы классного руководителя(куратора) в объеме 58 часов в </w:t>
            </w:r>
            <w:r w:rsidRPr="00E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EA2631" w:rsidRPr="00EA2631" w:rsidRDefault="00EA2631" w:rsidP="00EA26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263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EA2631" w:rsidRPr="00EA2631" w:rsidRDefault="00EA2631" w:rsidP="00EA2631">
            <w:pPr>
              <w:pStyle w:val="ConsPlusNormal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EA2631" w:rsidRDefault="00EA2631" w:rsidP="00EA2631">
            <w:pPr>
              <w:pStyle w:val="ConsPlusNormal"/>
              <w:jc w:val="center"/>
              <w:rPr>
                <w:sz w:val="16"/>
                <w:szCs w:val="16"/>
              </w:rPr>
            </w:pPr>
            <w:r w:rsidRPr="00EA2631">
              <w:rPr>
                <w:sz w:val="16"/>
                <w:szCs w:val="16"/>
              </w:rPr>
              <w:t>-</w:t>
            </w:r>
          </w:p>
        </w:tc>
      </w:tr>
      <w:tr w:rsidR="00EA2631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31" w:rsidRPr="00970ADE" w:rsidRDefault="00EA2631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</w:p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</w:p>
          <w:p w:rsidR="00EA2631" w:rsidRPr="002A3AB3" w:rsidRDefault="00EA2631" w:rsidP="002A3AB3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2A3AB3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2A3AB3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 по программе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28.06.21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EA2631" w:rsidRPr="002A3AB3" w:rsidRDefault="00EA2631" w:rsidP="002A3AB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EA2631" w:rsidRPr="002A3AB3" w:rsidRDefault="00EA2631" w:rsidP="002A3AB3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EA2631" w:rsidRPr="002A3AB3" w:rsidRDefault="00EA2631" w:rsidP="002A3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EA2631" w:rsidRPr="002A3AB3" w:rsidRDefault="00EA2631" w:rsidP="002A3AB3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1" w:rsidRPr="002A3AB3" w:rsidRDefault="00EA2631" w:rsidP="002A3AB3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2 года</w:t>
            </w:r>
          </w:p>
        </w:tc>
      </w:tr>
    </w:tbl>
    <w:p w:rsidR="00F0307B" w:rsidRPr="009F087B" w:rsidRDefault="00F0307B">
      <w:pPr>
        <w:rPr>
          <w:sz w:val="20"/>
          <w:szCs w:val="20"/>
        </w:rPr>
      </w:pPr>
    </w:p>
    <w:sectPr w:rsidR="00F0307B" w:rsidRPr="009F087B" w:rsidSect="002B6453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025" w:rsidRDefault="00E41025" w:rsidP="00AC57DA">
      <w:pPr>
        <w:spacing w:after="0" w:line="240" w:lineRule="auto"/>
      </w:pPr>
      <w:r>
        <w:separator/>
      </w:r>
    </w:p>
  </w:endnote>
  <w:endnote w:type="continuationSeparator" w:id="1">
    <w:p w:rsidR="00E41025" w:rsidRDefault="00E41025" w:rsidP="00AC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025" w:rsidRDefault="00E41025" w:rsidP="00AC57DA">
      <w:pPr>
        <w:spacing w:after="0" w:line="240" w:lineRule="auto"/>
      </w:pPr>
      <w:r>
        <w:separator/>
      </w:r>
    </w:p>
  </w:footnote>
  <w:footnote w:type="continuationSeparator" w:id="1">
    <w:p w:rsidR="00E41025" w:rsidRDefault="00E41025" w:rsidP="00AC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53" w:rsidRDefault="002B6453" w:rsidP="002B645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2B6453" w:rsidRDefault="00EA2631" w:rsidP="002B645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43.02.17</w:t>
    </w:r>
    <w:r w:rsidR="002B6453">
      <w:rPr>
        <w:rFonts w:ascii="Times New Roman" w:hAnsi="Times New Roman" w:cs="Times New Roman"/>
        <w:b/>
      </w:rPr>
      <w:t xml:space="preserve"> «</w:t>
    </w:r>
    <w:r>
      <w:rPr>
        <w:rFonts w:ascii="Times New Roman" w:hAnsi="Times New Roman" w:cs="Times New Roman"/>
        <w:b/>
      </w:rPr>
      <w:t>Технологии индустрии красоты</w:t>
    </w:r>
    <w:r w:rsidR="002B6453">
      <w:rPr>
        <w:rFonts w:ascii="Times New Roman" w:hAnsi="Times New Roman" w:cs="Times New Roman"/>
        <w:b/>
      </w:rPr>
      <w:t>»</w:t>
    </w:r>
    <w:r w:rsidR="002A3AB3">
      <w:rPr>
        <w:rFonts w:ascii="Times New Roman" w:hAnsi="Times New Roman" w:cs="Times New Roman"/>
        <w:b/>
      </w:rPr>
      <w:t xml:space="preserve"> (1</w:t>
    </w:r>
    <w:r w:rsidR="00CF5D9B">
      <w:rPr>
        <w:rFonts w:ascii="Times New Roman" w:hAnsi="Times New Roman" w:cs="Times New Roman"/>
        <w:b/>
      </w:rPr>
      <w:t xml:space="preserve"> курс)</w:t>
    </w:r>
  </w:p>
  <w:p w:rsidR="002B6453" w:rsidRDefault="002B6453" w:rsidP="002B6453">
    <w:pPr>
      <w:pStyle w:val="a3"/>
    </w:pPr>
  </w:p>
  <w:p w:rsidR="00AC57DA" w:rsidRDefault="00AC57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41F6E"/>
    <w:rsid w:val="000D6326"/>
    <w:rsid w:val="001307C3"/>
    <w:rsid w:val="001B2586"/>
    <w:rsid w:val="001D6AFB"/>
    <w:rsid w:val="001E1274"/>
    <w:rsid w:val="001E37F9"/>
    <w:rsid w:val="001F01F5"/>
    <w:rsid w:val="00250690"/>
    <w:rsid w:val="002A0D52"/>
    <w:rsid w:val="002A3AB3"/>
    <w:rsid w:val="002A4C63"/>
    <w:rsid w:val="002A6414"/>
    <w:rsid w:val="002B6453"/>
    <w:rsid w:val="00302574"/>
    <w:rsid w:val="0032426A"/>
    <w:rsid w:val="00335C62"/>
    <w:rsid w:val="0036480D"/>
    <w:rsid w:val="003E3BF8"/>
    <w:rsid w:val="003F0C41"/>
    <w:rsid w:val="003F7B3F"/>
    <w:rsid w:val="004A088C"/>
    <w:rsid w:val="00501858"/>
    <w:rsid w:val="005668E3"/>
    <w:rsid w:val="0059436E"/>
    <w:rsid w:val="005C721F"/>
    <w:rsid w:val="005D4701"/>
    <w:rsid w:val="00693918"/>
    <w:rsid w:val="006B351C"/>
    <w:rsid w:val="006B6712"/>
    <w:rsid w:val="006F328B"/>
    <w:rsid w:val="006F4CBA"/>
    <w:rsid w:val="00714AB4"/>
    <w:rsid w:val="0072477E"/>
    <w:rsid w:val="00726F92"/>
    <w:rsid w:val="00772B9B"/>
    <w:rsid w:val="00777418"/>
    <w:rsid w:val="00783EEB"/>
    <w:rsid w:val="007B2B10"/>
    <w:rsid w:val="008125EB"/>
    <w:rsid w:val="008340D4"/>
    <w:rsid w:val="008342D4"/>
    <w:rsid w:val="0086763E"/>
    <w:rsid w:val="00961A63"/>
    <w:rsid w:val="00970ADE"/>
    <w:rsid w:val="0099085C"/>
    <w:rsid w:val="009E3AAD"/>
    <w:rsid w:val="009F087B"/>
    <w:rsid w:val="009F5F03"/>
    <w:rsid w:val="00A17027"/>
    <w:rsid w:val="00A24D80"/>
    <w:rsid w:val="00A46C87"/>
    <w:rsid w:val="00A53F98"/>
    <w:rsid w:val="00A70BA5"/>
    <w:rsid w:val="00A81836"/>
    <w:rsid w:val="00AA1DEA"/>
    <w:rsid w:val="00AC19C5"/>
    <w:rsid w:val="00AC57DA"/>
    <w:rsid w:val="00B06AAD"/>
    <w:rsid w:val="00B34820"/>
    <w:rsid w:val="00B603F8"/>
    <w:rsid w:val="00BA0F78"/>
    <w:rsid w:val="00BC065C"/>
    <w:rsid w:val="00BD28E0"/>
    <w:rsid w:val="00C13FAF"/>
    <w:rsid w:val="00C27AB1"/>
    <w:rsid w:val="00C4382F"/>
    <w:rsid w:val="00C613D0"/>
    <w:rsid w:val="00C932EA"/>
    <w:rsid w:val="00CF15AB"/>
    <w:rsid w:val="00CF5D9B"/>
    <w:rsid w:val="00D40197"/>
    <w:rsid w:val="00D45309"/>
    <w:rsid w:val="00D70A44"/>
    <w:rsid w:val="00DF04C4"/>
    <w:rsid w:val="00E03C19"/>
    <w:rsid w:val="00E065F7"/>
    <w:rsid w:val="00E17CD9"/>
    <w:rsid w:val="00E37F2A"/>
    <w:rsid w:val="00E41025"/>
    <w:rsid w:val="00E9789F"/>
    <w:rsid w:val="00EA2631"/>
    <w:rsid w:val="00EA693D"/>
    <w:rsid w:val="00EF408D"/>
    <w:rsid w:val="00F0307B"/>
    <w:rsid w:val="00F3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7DA"/>
  </w:style>
  <w:style w:type="paragraph" w:styleId="a5">
    <w:name w:val="footer"/>
    <w:basedOn w:val="a"/>
    <w:link w:val="a6"/>
    <w:uiPriority w:val="99"/>
    <w:semiHidden/>
    <w:unhideWhenUsed/>
    <w:rsid w:val="00AC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21</cp:revision>
  <dcterms:created xsi:type="dcterms:W3CDTF">2021-11-12T08:32:00Z</dcterms:created>
  <dcterms:modified xsi:type="dcterms:W3CDTF">2023-09-20T06:10:00Z</dcterms:modified>
</cp:coreProperties>
</file>