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88" w:rsidRDefault="004926E7" w:rsidP="004926E7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3648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ОСОБЕННОСТИ ПРОВЕДЕНИЯ ВСТУПИТЕЛЬНЫХ ИСПЫТАНИЙ ДЛЯ ИНВАЛИДОВ И </w:t>
      </w:r>
    </w:p>
    <w:p w:rsidR="004926E7" w:rsidRPr="00736488" w:rsidRDefault="004926E7" w:rsidP="004926E7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36488">
        <w:rPr>
          <w:rFonts w:ascii="Times New Roman" w:hAnsi="Times New Roman" w:cs="Times New Roman"/>
          <w:color w:val="000000" w:themeColor="text1"/>
          <w:sz w:val="44"/>
          <w:szCs w:val="44"/>
        </w:rPr>
        <w:t>ЛИЦ С ОГРАНИЧЕННЫМИ ВОЗМОЖНОСТЯМИ ЗДОРОВЬЯ</w:t>
      </w:r>
    </w:p>
    <w:p w:rsidR="0010571E" w:rsidRPr="0010571E" w:rsidRDefault="0010571E" w:rsidP="0010571E">
      <w:pPr>
        <w:spacing w:after="0" w:line="360" w:lineRule="auto"/>
        <w:ind w:left="-15" w:right="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6.1. 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10571E" w:rsidRPr="0010571E" w:rsidRDefault="0010571E" w:rsidP="0010571E">
      <w:pPr>
        <w:spacing w:after="0" w:line="360" w:lineRule="auto"/>
        <w:ind w:left="-15" w:right="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6.2. При проведении вступительных испытаний обеспечивается соблюдение следующих требований: </w:t>
      </w:r>
    </w:p>
    <w:p w:rsidR="0010571E" w:rsidRPr="0010571E" w:rsidRDefault="0010571E" w:rsidP="0010571E">
      <w:pPr>
        <w:spacing w:after="0" w:line="360" w:lineRule="auto"/>
        <w:ind w:left="-15" w:right="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10571E" w:rsidRPr="0010571E" w:rsidRDefault="0010571E" w:rsidP="0010571E">
      <w:pPr>
        <w:spacing w:after="0" w:line="360" w:lineRule="auto"/>
        <w:ind w:left="-5"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10571E" w:rsidRPr="0010571E" w:rsidRDefault="0010571E" w:rsidP="0010571E">
      <w:pPr>
        <w:spacing w:after="0" w:line="360" w:lineRule="auto"/>
        <w:ind w:left="-5"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поступающим предоставляется в печатном виде инструкция о порядке </w:t>
      </w:r>
    </w:p>
    <w:p w:rsidR="0010571E" w:rsidRPr="0010571E" w:rsidRDefault="0010571E" w:rsidP="0010571E">
      <w:pPr>
        <w:spacing w:after="0" w:line="360" w:lineRule="auto"/>
        <w:ind w:left="-5" w:right="3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испытаний; </w:t>
      </w:r>
    </w:p>
    <w:p w:rsidR="0010571E" w:rsidRPr="0010571E" w:rsidRDefault="0010571E" w:rsidP="0010571E">
      <w:pPr>
        <w:spacing w:after="0" w:line="360" w:lineRule="auto"/>
        <w:ind w:left="-5"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10571E" w:rsidRPr="0010571E" w:rsidRDefault="0010571E" w:rsidP="0010571E">
      <w:pPr>
        <w:spacing w:after="0" w:line="360" w:lineRule="auto"/>
        <w:ind w:left="-5"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 w:rsidRPr="0010571E">
        <w:rPr>
          <w:rFonts w:ascii="Times New Roman" w:hAnsi="Times New Roman" w:cs="Times New Roman"/>
          <w:sz w:val="28"/>
          <w:szCs w:val="28"/>
        </w:rPr>
        <w:lastRenderedPageBreak/>
        <w:t xml:space="preserve">лифтов аудитория должна располагаться на первом этаже; наличие специальных кресел и других приспособлений). </w:t>
      </w:r>
    </w:p>
    <w:p w:rsidR="0010571E" w:rsidRPr="0010571E" w:rsidRDefault="0010571E" w:rsidP="0010571E">
      <w:pPr>
        <w:spacing w:after="0" w:line="360" w:lineRule="auto"/>
        <w:ind w:left="-15" w:right="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 </w:t>
      </w:r>
    </w:p>
    <w:p w:rsidR="0010571E" w:rsidRPr="0010571E" w:rsidRDefault="0010571E" w:rsidP="0010571E">
      <w:pPr>
        <w:spacing w:after="0" w:line="360" w:lineRule="auto"/>
        <w:ind w:left="721" w:right="3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а) для слабовидящих: обеспечивается индивидуальное равномерное освещение не менее 300 люкс; </w:t>
      </w:r>
    </w:p>
    <w:p w:rsidR="0010571E" w:rsidRPr="0010571E" w:rsidRDefault="0010571E" w:rsidP="0010571E">
      <w:pPr>
        <w:tabs>
          <w:tab w:val="center" w:pos="1559"/>
          <w:tab w:val="center" w:pos="2991"/>
          <w:tab w:val="center" w:pos="4296"/>
          <w:tab w:val="center" w:pos="5860"/>
          <w:tab w:val="center" w:pos="6918"/>
          <w:tab w:val="right" w:pos="9359"/>
        </w:tabs>
        <w:spacing w:after="0" w:line="36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eastAsia="Calibri" w:hAnsi="Times New Roman" w:cs="Times New Roman"/>
          <w:sz w:val="28"/>
          <w:szCs w:val="28"/>
        </w:rPr>
        <w:tab/>
      </w:r>
      <w:r w:rsidRPr="0010571E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Pr="0010571E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10571E">
        <w:rPr>
          <w:rFonts w:ascii="Times New Roman" w:hAnsi="Times New Roman" w:cs="Times New Roman"/>
          <w:sz w:val="28"/>
          <w:szCs w:val="28"/>
        </w:rPr>
        <w:tab/>
        <w:t xml:space="preserve">выполнения </w:t>
      </w:r>
      <w:r w:rsidRPr="0010571E">
        <w:rPr>
          <w:rFonts w:ascii="Times New Roman" w:hAnsi="Times New Roman" w:cs="Times New Roman"/>
          <w:sz w:val="28"/>
          <w:szCs w:val="28"/>
        </w:rPr>
        <w:tab/>
        <w:t xml:space="preserve">задания </w:t>
      </w:r>
      <w:r w:rsidRPr="0010571E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10571E">
        <w:rPr>
          <w:rFonts w:ascii="Times New Roman" w:hAnsi="Times New Roman" w:cs="Times New Roman"/>
          <w:sz w:val="28"/>
          <w:szCs w:val="28"/>
        </w:rPr>
        <w:tab/>
        <w:t xml:space="preserve">необходимости </w:t>
      </w:r>
    </w:p>
    <w:p w:rsidR="0010571E" w:rsidRPr="0010571E" w:rsidRDefault="0010571E" w:rsidP="0010571E">
      <w:pPr>
        <w:spacing w:after="0" w:line="360" w:lineRule="auto"/>
        <w:ind w:left="-5" w:right="3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предоставляется увеличивающее устройство; </w:t>
      </w:r>
    </w:p>
    <w:p w:rsidR="0010571E" w:rsidRPr="0010571E" w:rsidRDefault="0010571E" w:rsidP="0010571E">
      <w:pPr>
        <w:spacing w:after="0" w:line="36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задания для выполнения, а также инструкция о порядке проведения </w:t>
      </w:r>
    </w:p>
    <w:p w:rsidR="0010571E" w:rsidRPr="0010571E" w:rsidRDefault="0010571E" w:rsidP="0010571E">
      <w:pPr>
        <w:spacing w:after="0" w:line="360" w:lineRule="auto"/>
        <w:ind w:left="-5" w:right="3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вступительных испытаний оформляются увеличенным шрифтом; </w:t>
      </w:r>
    </w:p>
    <w:p w:rsidR="0010571E" w:rsidRPr="0010571E" w:rsidRDefault="0010571E" w:rsidP="0010571E">
      <w:pPr>
        <w:spacing w:after="0" w:line="360" w:lineRule="auto"/>
        <w:ind w:left="-15" w:right="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б) для глухих и слабослышащих: </w:t>
      </w:r>
    </w:p>
    <w:p w:rsidR="0010571E" w:rsidRPr="0010571E" w:rsidRDefault="0010571E" w:rsidP="0010571E">
      <w:pPr>
        <w:spacing w:after="0" w:line="360" w:lineRule="auto"/>
        <w:ind w:left="-15" w:right="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0571E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736488" w:rsidRDefault="00736488" w:rsidP="004926E7">
      <w:pPr>
        <w:pStyle w:val="a3"/>
        <w:spacing w:after="0"/>
        <w:ind w:left="2127" w:hanging="212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26E7" w:rsidRPr="00725305" w:rsidRDefault="004926E7" w:rsidP="00736488">
      <w:pPr>
        <w:pStyle w:val="a3"/>
        <w:spacing w:after="0"/>
        <w:ind w:left="2127" w:hanging="2121"/>
        <w:jc w:val="right"/>
      </w:pPr>
      <w:r w:rsidRPr="00725305">
        <w:rPr>
          <w:rFonts w:ascii="Times New Roman" w:hAnsi="Times New Roman" w:cs="Times New Roman"/>
          <w:i/>
          <w:sz w:val="28"/>
          <w:szCs w:val="28"/>
        </w:rPr>
        <w:t>Извлечение из Правил приёма в ГБПОУ  КК АТТС  в 20</w:t>
      </w:r>
      <w:r w:rsidR="001A0FA5">
        <w:rPr>
          <w:rFonts w:ascii="Times New Roman" w:hAnsi="Times New Roman" w:cs="Times New Roman"/>
          <w:i/>
          <w:sz w:val="28"/>
          <w:szCs w:val="28"/>
        </w:rPr>
        <w:t>2</w:t>
      </w:r>
      <w:r w:rsidR="0010571E">
        <w:rPr>
          <w:rFonts w:ascii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  <w:r w:rsidR="00736488" w:rsidRPr="00725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305">
        <w:rPr>
          <w:rFonts w:ascii="Times New Roman" w:hAnsi="Times New Roman" w:cs="Times New Roman"/>
          <w:i/>
          <w:sz w:val="28"/>
          <w:szCs w:val="28"/>
        </w:rPr>
        <w:t>году.</w:t>
      </w:r>
    </w:p>
    <w:sectPr w:rsidR="004926E7" w:rsidRPr="00725305" w:rsidSect="0073648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6337"/>
    <w:rsid w:val="00017B77"/>
    <w:rsid w:val="00074335"/>
    <w:rsid w:val="0010571E"/>
    <w:rsid w:val="001A0FA5"/>
    <w:rsid w:val="00212923"/>
    <w:rsid w:val="004926E7"/>
    <w:rsid w:val="00725305"/>
    <w:rsid w:val="00736488"/>
    <w:rsid w:val="007B6337"/>
    <w:rsid w:val="00A27EDF"/>
    <w:rsid w:val="00B116B8"/>
    <w:rsid w:val="00D6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891A"/>
  <w15:docId w15:val="{E076CD3C-C6A6-4DD9-A0D7-73EBC5D8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6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6E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4926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26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</cp:lastModifiedBy>
  <cp:revision>9</cp:revision>
  <dcterms:created xsi:type="dcterms:W3CDTF">2017-05-30T05:18:00Z</dcterms:created>
  <dcterms:modified xsi:type="dcterms:W3CDTF">2023-02-21T12:17:00Z</dcterms:modified>
</cp:coreProperties>
</file>