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3F" w:rsidRPr="00A00A3F" w:rsidRDefault="00A00A3F" w:rsidP="00A00A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A00A3F">
        <w:rPr>
          <w:color w:val="333333"/>
          <w:sz w:val="28"/>
          <w:szCs w:val="28"/>
        </w:rPr>
        <w:t>Благодаря данным комплексам диагностик Вы можете узнать свои профессиональные и личностные качества. Так же эта диагностика полезна для профессии учителя и для студентов учащихся на преподавателя.</w:t>
      </w:r>
    </w:p>
    <w:p w:rsidR="00A00A3F" w:rsidRPr="00A00A3F" w:rsidRDefault="00A00A3F" w:rsidP="00A00A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A00A3F">
        <w:rPr>
          <w:color w:val="333333"/>
          <w:sz w:val="28"/>
          <w:szCs w:val="28"/>
        </w:rPr>
        <w:t>С помощью этих тестов можно узнать есть ли какие-либо проблемы или нет.</w:t>
      </w:r>
    </w:p>
    <w:p w:rsidR="00F23786" w:rsidRPr="00A00A3F" w:rsidRDefault="00A00A3F" w:rsidP="00A00A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00A3F">
          <w:rPr>
            <w:rStyle w:val="a4"/>
            <w:rFonts w:ascii="Times New Roman" w:hAnsi="Times New Roman" w:cs="Times New Roman"/>
            <w:sz w:val="28"/>
            <w:szCs w:val="28"/>
          </w:rPr>
          <w:t>https://kpmi.ru/?yadclid=75380276&amp;yadordid=172683313&amp;yclid=528711054650507263</w:t>
        </w:r>
      </w:hyperlink>
    </w:p>
    <w:p w:rsidR="00A00A3F" w:rsidRPr="00A00A3F" w:rsidRDefault="00A00A3F" w:rsidP="00A00A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0A3F" w:rsidRPr="00A00A3F" w:rsidRDefault="00A00A3F" w:rsidP="00A00A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00A3F">
        <w:rPr>
          <w:rFonts w:ascii="Times New Roman" w:hAnsi="Times New Roman" w:cs="Times New Roman"/>
          <w:sz w:val="28"/>
          <w:szCs w:val="28"/>
        </w:rPr>
        <w:t xml:space="preserve">аботодатели при приеме на работу также могут пользоваться тестовыми методиками. Чтобы не растеряться при вопросах, рекомендуем изучить эти методики: </w:t>
      </w:r>
    </w:p>
    <w:p w:rsidR="00A00A3F" w:rsidRDefault="00A00A3F" w:rsidP="00A00A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00A3F">
          <w:rPr>
            <w:rStyle w:val="a4"/>
            <w:rFonts w:ascii="Times New Roman" w:hAnsi="Times New Roman" w:cs="Times New Roman"/>
            <w:sz w:val="28"/>
            <w:szCs w:val="28"/>
          </w:rPr>
          <w:t>https://www.hr-director.ru/article/67382-test-na-lichnostnye-kachestva-19-m4</w:t>
        </w:r>
      </w:hyperlink>
      <w:r w:rsidRPr="00A0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3F" w:rsidRDefault="00A00A3F" w:rsidP="00A00A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F5D4D">
          <w:rPr>
            <w:rStyle w:val="a4"/>
            <w:rFonts w:ascii="Times New Roman" w:hAnsi="Times New Roman" w:cs="Times New Roman"/>
            <w:sz w:val="28"/>
            <w:szCs w:val="28"/>
          </w:rPr>
          <w:t>https://www.insales.ru/blogs/university/testirovanie-sotrudnikov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3F" w:rsidRPr="00A00A3F" w:rsidRDefault="00A00A3F" w:rsidP="00A00A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0A3F" w:rsidRPr="00A0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8"/>
    <w:rsid w:val="00A00A3F"/>
    <w:rsid w:val="00AF4768"/>
    <w:rsid w:val="00F2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7332"/>
  <w15:chartTrackingRefBased/>
  <w15:docId w15:val="{FC47E424-3ECA-473A-8997-8585EAA3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0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ales.ru/blogs/university/testirovanie-sotrudnikov" TargetMode="External"/><Relationship Id="rId5" Type="http://schemas.openxmlformats.org/officeDocument/2006/relationships/hyperlink" Target="https://www.hr-director.ru/article/67382-test-na-lichnostnye-kachestva-19-m4" TargetMode="External"/><Relationship Id="rId4" Type="http://schemas.openxmlformats.org/officeDocument/2006/relationships/hyperlink" Target="https://kpmi.ru/?yadclid=75380276&amp;yadordid=172683313&amp;yclid=528711054650507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ATTS</dc:creator>
  <cp:keywords/>
  <dc:description/>
  <cp:lastModifiedBy>ATTS</cp:lastModifiedBy>
  <cp:revision>2</cp:revision>
  <dcterms:created xsi:type="dcterms:W3CDTF">2022-06-14T15:00:00Z</dcterms:created>
  <dcterms:modified xsi:type="dcterms:W3CDTF">2022-06-14T15:03:00Z</dcterms:modified>
</cp:coreProperties>
</file>