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827"/>
        <w:gridCol w:w="1276"/>
        <w:gridCol w:w="1276"/>
      </w:tblGrid>
      <w:tr w:rsidR="0096708E" w:rsidRPr="00196686" w:rsidTr="0019668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196686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8B6C9A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196686">
              <w:rPr>
                <w:sz w:val="18"/>
                <w:szCs w:val="18"/>
              </w:rPr>
              <w:t xml:space="preserve">Должность, </w:t>
            </w:r>
            <w:r w:rsidR="008B6C9A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19668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196686">
              <w:rPr>
                <w:sz w:val="18"/>
                <w:szCs w:val="18"/>
              </w:rPr>
              <w:t>Трудовой стаж работы</w:t>
            </w:r>
          </w:p>
        </w:tc>
      </w:tr>
      <w:tr w:rsidR="0096708E" w:rsidRPr="00196686" w:rsidTr="001966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19668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9</w:t>
            </w:r>
          </w:p>
        </w:tc>
      </w:tr>
      <w:tr w:rsidR="00517C9C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Default="00517C9C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Русский язык и литература</w:t>
            </w:r>
          </w:p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Шушарина Виктория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образование. Специальность: Русский язык и литература. Квалификация: учитель русского языка и литературы. </w:t>
            </w:r>
          </w:p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15.04.2020-06.07.2020</w:t>
            </w:r>
          </w:p>
          <w:p w:rsidR="00517C9C" w:rsidRPr="00067622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 организации», 256 часов</w:t>
            </w:r>
          </w:p>
          <w:p w:rsidR="00517C9C" w:rsidRPr="00067622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ЧОУ ДПО «Донской учебно-методический центр профессионального образования», </w:t>
            </w:r>
          </w:p>
          <w:p w:rsidR="00517C9C" w:rsidRPr="00067622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</w:t>
            </w:r>
          </w:p>
          <w:p w:rsidR="00517C9C" w:rsidRPr="00067622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067622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14.07.2021-03.08.2021</w:t>
            </w:r>
          </w:p>
          <w:p w:rsidR="00517C9C" w:rsidRPr="00067622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</w:t>
            </w:r>
          </w:p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517C9C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Агамирзоева Виктория Асимовна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Уровень: бакалавриат.</w:t>
            </w:r>
          </w:p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 xml:space="preserve">Специальность: бакалавр </w:t>
            </w:r>
          </w:p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</w:p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Уровень: магистратура.</w:t>
            </w:r>
          </w:p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25.09.2018-17.10.2018 Повышение квалификации по программе: «Специфика преподавания английского языка с учетом </w:t>
            </w: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требований ФГОС» в объеме 72 часов.</w:t>
            </w:r>
          </w:p>
          <w:p w:rsidR="00517C9C" w:rsidRPr="00196686" w:rsidRDefault="00517C9C" w:rsidP="00706A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«Инфоурок»</w:t>
            </w:r>
          </w:p>
          <w:p w:rsidR="00517C9C" w:rsidRPr="00196686" w:rsidRDefault="00517C9C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18.11.2020-08.12.2020</w:t>
            </w:r>
          </w:p>
          <w:p w:rsidR="00517C9C" w:rsidRPr="00196686" w:rsidRDefault="00517C9C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0</w:t>
            </w:r>
          </w:p>
        </w:tc>
      </w:tr>
      <w:tr w:rsidR="00517C9C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Default="00517C9C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>: алгебра и начала математического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Крышталева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517C9C" w:rsidRPr="00C2316B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17C9C" w:rsidRPr="00C2316B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517C9C" w:rsidRPr="00C2316B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13.06.2018-21.12.2018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ОУ Фонд «Педагогический университет «Первое сентября»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20.05.2019-22.05.2019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требования к системе профессионального обучения и дополнительного образования» в объеме 22 часа.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 «Методика разработки онлайн-курса по дисциплинам математического и социально-экономического циклов» в объеме 72 часа.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ПензГТУ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16.03.2020-15.10.2020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25.02.2021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Подтверждение квалификации «Консультант в области развития цифровой грамотности (5 уровень квалификации). г. Москва, ООО «ЦОК Специалист»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25.01.2021-06.03.2021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 г. Краснодар, ГБПОУ КК КМСК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10.03.2021-11.03.2021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часов. г. Краснодар,  ГБПОУ КК КМСК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05.04.2021-28.04.2021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517C9C" w:rsidRPr="00C2316B" w:rsidRDefault="00517C9C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517C9C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Default="00517C9C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История</w:t>
            </w:r>
          </w:p>
          <w:p w:rsidR="00517C9C" w:rsidRDefault="00517C9C" w:rsidP="00295486">
            <w:pPr>
              <w:pStyle w:val="ConsPlusNormal"/>
              <w:rPr>
                <w:sz w:val="18"/>
                <w:szCs w:val="18"/>
              </w:rPr>
            </w:pPr>
          </w:p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517C9C" w:rsidRPr="00067622" w:rsidRDefault="00517C9C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05.07.2021-24.08.2021</w:t>
            </w:r>
          </w:p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06762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067622" w:rsidRDefault="005D27F2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Согомонян Андрей Арсенович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067622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06762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физического воспитания,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Уровень: в</w:t>
            </w: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ысшее </w:t>
            </w: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профессиональное образование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</w:t>
            </w: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физическое воспитание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 физической культуры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08.06.18-23.06.18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программе» Современные методики и особенности преподавания предмета «Физическая культура» в организациях среднего профессионального образования в соответствии с требованиями ФГОС СПО»</w:t>
            </w: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объеме 72 часа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Липецк, </w:t>
            </w: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ВНОЦ СОТ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14.05.2021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«Инструменты дистанционного обучения» в объеме 36 часов. г. Москва, ООО «Юрайт-Академия»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05.10.2021-19.10.2021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«Методы  и технологии обучения физической культуре и системно-деятельностный подход в педагогике в условиях реализации ФГОС» в объеме 72 часа.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АНО ДПО «Московская академия профессиональных компетенций»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5D27F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5D27F2">
              <w:rPr>
                <w:sz w:val="18"/>
                <w:szCs w:val="18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</w:t>
            </w:r>
            <w:r>
              <w:rPr>
                <w:sz w:val="18"/>
                <w:szCs w:val="18"/>
              </w:rPr>
              <w:lastRenderedPageBreak/>
              <w:t>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Алексашин Сергей 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профессиональное образование.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01.08.2017-15.01.2018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программе: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«Техносферная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безопасность» в объеме 19 зачетных единиц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«КубГУ»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Ворлдскиллс по компетенции «Спасательные работы» в объеме 76 часов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ГБПОУ г. Москвы  «Технический пожарно-спасательный колледж имени Героя Российской Федерации В.М. Максимчука»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</w:p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15.03.2019-30.05.2019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27.05.2019-27.06.2019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гумантарного и общего естественнонаучного циклов» в объеме 72 часа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«ПензГТУ»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Баранцова 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5D27F2" w:rsidRPr="002B364D" w:rsidRDefault="005D27F2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12.04.2019-13.05.2019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теме: «Преподавание истории в условиях ФГОС СОО: культурно-антропологический и деятельностный подходы» в объеме 120 часов.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</w:p>
          <w:p w:rsidR="005D27F2" w:rsidRPr="002B364D" w:rsidRDefault="005D27F2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2954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3D3BBF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5D27F2" w:rsidRPr="005D27F2" w:rsidRDefault="005D27F2" w:rsidP="00295486">
            <w:pPr>
              <w:pStyle w:val="ConsPlusNormal"/>
              <w:rPr>
                <w:sz w:val="18"/>
                <w:szCs w:val="18"/>
              </w:rPr>
            </w:pPr>
          </w:p>
          <w:p w:rsidR="005D27F2" w:rsidRDefault="005D27F2" w:rsidP="0029548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Вертикова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«культурология».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культурологии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Квалификация: 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Пенза, ФГБОУ ВО ПензГТУ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теме: «Преподавание истории в условиях ФГОС СОО: культурно-антропологический и системно-деятельностный подходы» в объеме 108 часов,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2954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5D27F2">
              <w:rPr>
                <w:sz w:val="18"/>
                <w:szCs w:val="18"/>
              </w:rPr>
              <w:t xml:space="preserve">Экология </w:t>
            </w:r>
          </w:p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</w:p>
          <w:p w:rsidR="005D27F2" w:rsidRP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28.09.2015-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ФГБОУ ВО «ПензГТУ»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часов. г. Омск, ООО «Институт новых технологий в образовании»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 г. Москва, ООО «Столичный учебный центр»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5D27F2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5D27F2">
              <w:rPr>
                <w:sz w:val="18"/>
                <w:szCs w:val="18"/>
              </w:rPr>
              <w:t>2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5D27F2"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Берко Анжелика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п/о</w:t>
            </w:r>
          </w:p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27F2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09.03.01 Информатика и вычислительная техника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25.06.2021-24.09.2021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D27F2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«Армавирский государственный педагогический университет»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Махова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 образование.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5D27F2" w:rsidRPr="00C2316B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28.09.2015-26.02.2016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01.05.2018-31.07.2018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г. Москва, ООО «ИНТО»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 ФГБОУ ВО «ПензГТУ»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60122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5D27F2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 xml:space="preserve">Основы </w:t>
            </w:r>
            <w:r>
              <w:rPr>
                <w:sz w:val="18"/>
                <w:szCs w:val="18"/>
              </w:rPr>
              <w:t>бюджетной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 г. Краснодар, НОЧУ ДПО «Краснодарский многопрофильный институт дополнительного образования»</w:t>
            </w:r>
          </w:p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5D27F2" w:rsidRPr="00196686" w:rsidRDefault="005D27F2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60122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5D27F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Пасмурнова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F2" w:rsidRPr="00C2316B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труд, </w:t>
            </w:r>
            <w:r w:rsidRPr="00C231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 и предпринимательство.</w:t>
            </w:r>
          </w:p>
          <w:p w:rsidR="005D27F2" w:rsidRPr="00C2316B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27.05.2019-27.06.2019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онлайн-курса по дисциплинам общего гуманитарного и общего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естественнонаучного циклов» в объеме 72 часов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ФГБОУ ВО «ПензГТУ»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13.03.2020-12.06.2020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15.02.2021-30.04.2021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Санкт-Петербург, ООО «Ла Карабела»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02.11.2020 -31.01.2021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5D27F2" w:rsidRPr="00C2316B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bookmarkEnd w:id="0"/>
    </w:tbl>
    <w:p w:rsidR="00F0307B" w:rsidRPr="00196686" w:rsidRDefault="00F0307B">
      <w:pPr>
        <w:rPr>
          <w:sz w:val="18"/>
          <w:szCs w:val="18"/>
        </w:rPr>
      </w:pPr>
    </w:p>
    <w:sectPr w:rsidR="00F0307B" w:rsidRPr="00196686" w:rsidSect="00E64A57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5EB" w:rsidRDefault="002E35EB" w:rsidP="0021438D">
      <w:pPr>
        <w:spacing w:after="0" w:line="240" w:lineRule="auto"/>
      </w:pPr>
      <w:r>
        <w:separator/>
      </w:r>
    </w:p>
  </w:endnote>
  <w:endnote w:type="continuationSeparator" w:id="1">
    <w:p w:rsidR="002E35EB" w:rsidRDefault="002E35EB" w:rsidP="0021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5EB" w:rsidRDefault="002E35EB" w:rsidP="0021438D">
      <w:pPr>
        <w:spacing w:after="0" w:line="240" w:lineRule="auto"/>
      </w:pPr>
      <w:r>
        <w:separator/>
      </w:r>
    </w:p>
  </w:footnote>
  <w:footnote w:type="continuationSeparator" w:id="1">
    <w:p w:rsidR="002E35EB" w:rsidRDefault="002E35EB" w:rsidP="0021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20.02.02 «Защита в чрезвычайных ситуациях»</w:t>
    </w:r>
    <w:r w:rsidR="00BE7EBF">
      <w:rPr>
        <w:rFonts w:ascii="Times New Roman" w:hAnsi="Times New Roman" w:cs="Times New Roman"/>
        <w:b/>
      </w:rPr>
      <w:t xml:space="preserve"> (</w:t>
    </w:r>
    <w:r w:rsidR="00517C9C">
      <w:rPr>
        <w:rFonts w:ascii="Times New Roman" w:hAnsi="Times New Roman" w:cs="Times New Roman"/>
        <w:b/>
      </w:rPr>
      <w:t>1</w:t>
    </w:r>
    <w:r w:rsidR="00BE7EBF">
      <w:rPr>
        <w:rFonts w:ascii="Times New Roman" w:hAnsi="Times New Roman" w:cs="Times New Roman"/>
        <w:b/>
      </w:rPr>
      <w:t xml:space="preserve"> курс)</w:t>
    </w:r>
  </w:p>
  <w:p w:rsidR="006A04C6" w:rsidRPr="00E64A57" w:rsidRDefault="006A04C6" w:rsidP="006A04C6">
    <w:pPr>
      <w:pStyle w:val="a4"/>
    </w:pPr>
  </w:p>
  <w:p w:rsidR="0021438D" w:rsidRDefault="002143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1115"/>
    <w:multiLevelType w:val="hybridMultilevel"/>
    <w:tmpl w:val="AE7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D2BBF"/>
    <w:rsid w:val="001008B0"/>
    <w:rsid w:val="00196686"/>
    <w:rsid w:val="0021438D"/>
    <w:rsid w:val="00224E97"/>
    <w:rsid w:val="002502F3"/>
    <w:rsid w:val="002E35EB"/>
    <w:rsid w:val="003D3BBF"/>
    <w:rsid w:val="004A0674"/>
    <w:rsid w:val="004D6C72"/>
    <w:rsid w:val="004F4465"/>
    <w:rsid w:val="00517C9C"/>
    <w:rsid w:val="005801BD"/>
    <w:rsid w:val="005D27F2"/>
    <w:rsid w:val="005E422D"/>
    <w:rsid w:val="0060122B"/>
    <w:rsid w:val="00693918"/>
    <w:rsid w:val="006A04C6"/>
    <w:rsid w:val="006B6712"/>
    <w:rsid w:val="00706AE0"/>
    <w:rsid w:val="00784827"/>
    <w:rsid w:val="00896BD3"/>
    <w:rsid w:val="008B6C9A"/>
    <w:rsid w:val="0090734A"/>
    <w:rsid w:val="00944D1A"/>
    <w:rsid w:val="0096708E"/>
    <w:rsid w:val="009A4995"/>
    <w:rsid w:val="00A1547A"/>
    <w:rsid w:val="00AD67E6"/>
    <w:rsid w:val="00BA0F78"/>
    <w:rsid w:val="00BA3150"/>
    <w:rsid w:val="00BE7EBF"/>
    <w:rsid w:val="00C60E6C"/>
    <w:rsid w:val="00D45309"/>
    <w:rsid w:val="00D54DCF"/>
    <w:rsid w:val="00D85E52"/>
    <w:rsid w:val="00E64A57"/>
    <w:rsid w:val="00E7605A"/>
    <w:rsid w:val="00F0307B"/>
    <w:rsid w:val="00F23F1E"/>
    <w:rsid w:val="00F3594E"/>
    <w:rsid w:val="00FA24CF"/>
    <w:rsid w:val="00F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6BD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38D"/>
  </w:style>
  <w:style w:type="paragraph" w:styleId="a6">
    <w:name w:val="footer"/>
    <w:basedOn w:val="a"/>
    <w:link w:val="a7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4</cp:revision>
  <dcterms:created xsi:type="dcterms:W3CDTF">2021-11-17T11:18:00Z</dcterms:created>
  <dcterms:modified xsi:type="dcterms:W3CDTF">2021-11-17T11:40:00Z</dcterms:modified>
</cp:coreProperties>
</file>