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B" w:rsidRPr="00832EDB" w:rsidRDefault="00832EDB" w:rsidP="00832ED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D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832EDB" w:rsidRPr="00832EDB" w:rsidRDefault="00832EDB" w:rsidP="00832ED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DB">
        <w:rPr>
          <w:rFonts w:ascii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832EDB" w:rsidRPr="00832EDB" w:rsidRDefault="00832EDB" w:rsidP="00832ED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DB">
        <w:rPr>
          <w:rFonts w:ascii="Times New Roman" w:hAnsi="Times New Roman" w:cs="Times New Roman"/>
          <w:color w:val="000000" w:themeColor="text1"/>
          <w:sz w:val="28"/>
          <w:szCs w:val="28"/>
        </w:rPr>
        <w:t> (ГБПОУ КК АТТС)</w:t>
      </w:r>
    </w:p>
    <w:p w:rsidR="00832EDB" w:rsidRPr="00832EDB" w:rsidRDefault="00832EDB" w:rsidP="00832EDB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DB" w:rsidRPr="00832EDB" w:rsidRDefault="00832EDB" w:rsidP="00832EDB">
      <w:pPr>
        <w:shd w:val="clear" w:color="auto" w:fill="FFFFFF"/>
        <w:spacing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DB" w:rsidRPr="00832EDB" w:rsidRDefault="00832EDB" w:rsidP="00832EDB">
      <w:pPr>
        <w:shd w:val="clear" w:color="auto" w:fill="FFFFFF"/>
        <w:spacing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DB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5445"/>
      </w:tblGrid>
      <w:tr w:rsidR="00832EDB" w:rsidRPr="00832EDB" w:rsidTr="009B66D6">
        <w:tc>
          <w:tcPr>
            <w:tcW w:w="47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832EDB" w:rsidRPr="00832EDB" w:rsidRDefault="00832EDB" w:rsidP="00CA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832EDB" w:rsidRPr="00832EDB" w:rsidRDefault="00832EDB" w:rsidP="00CA5C4E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УТВЕРЖД</w:t>
            </w:r>
            <w:r w:rsidR="0096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</w:t>
            </w:r>
            <w:r w:rsidRPr="0083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832EDB" w:rsidRPr="00832EDB" w:rsidRDefault="00832EDB" w:rsidP="00CA5C4E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83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09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Буров</w:t>
            </w:r>
          </w:p>
          <w:p w:rsidR="00832EDB" w:rsidRPr="00832EDB" w:rsidRDefault="00832EDB" w:rsidP="00092460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9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92460" w:rsidRPr="0009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09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092460" w:rsidRPr="0009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  <w:r w:rsidRPr="0083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</w:t>
            </w:r>
            <w:r w:rsidR="00E0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</w:t>
            </w:r>
            <w:r w:rsidR="0009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32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</w:t>
            </w:r>
          </w:p>
        </w:tc>
      </w:tr>
    </w:tbl>
    <w:p w:rsidR="00EF0F3A" w:rsidRDefault="00EF0F3A" w:rsidP="00EF0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F3A" w:rsidRPr="00EF0F3A" w:rsidRDefault="00EF0F3A" w:rsidP="00EF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вступительных испытаний по специальности </w:t>
      </w:r>
    </w:p>
    <w:p w:rsidR="00EF0F3A" w:rsidRDefault="00EF0F3A" w:rsidP="00EF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b/>
          <w:sz w:val="28"/>
          <w:szCs w:val="28"/>
        </w:rPr>
        <w:t>20.02.02 «Защита в чрезвычайных ситуациях»</w:t>
      </w:r>
    </w:p>
    <w:p w:rsidR="00EF0F3A" w:rsidRDefault="00EF0F3A" w:rsidP="00EF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3A" w:rsidRDefault="00EF0F3A" w:rsidP="00AF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9B0E1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приема на обучение по образовательным программам среднего профессионального образования, утвержденным приказом   Министерства образования и науки Российской Федерации от 23 января  2014 года № 36  (в ред</w:t>
      </w:r>
      <w:r w:rsidR="009B0E1B">
        <w:rPr>
          <w:rFonts w:ascii="Times New Roman" w:hAnsi="Times New Roman" w:cs="Times New Roman"/>
          <w:color w:val="000000" w:themeColor="text1"/>
          <w:sz w:val="28"/>
          <w:szCs w:val="28"/>
        </w:rPr>
        <w:t>акции п</w:t>
      </w:r>
      <w:r w:rsidR="009B0E1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риказа </w:t>
      </w:r>
      <w:r w:rsidR="009B0E1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просвещения России от 26 ноября 2018 года № 243, от 26.03.2019 года № 131</w:t>
      </w:r>
      <w:r w:rsidR="009B0E1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приема в государственное бюджетное профессиональное образовательное учреждение Краснодарского края «Армавирский техникум технологии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сервиса»</w:t>
      </w:r>
      <w:r w:rsidR="009B0E1B">
        <w:rPr>
          <w:rFonts w:ascii="Times New Roman" w:hAnsi="Times New Roman" w:cs="Times New Roman"/>
          <w:sz w:val="28"/>
          <w:szCs w:val="28"/>
        </w:rPr>
        <w:t xml:space="preserve"> </w:t>
      </w:r>
      <w:r w:rsidR="009B0E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807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B0E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</w:t>
      </w:r>
      <w:r w:rsidR="00807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9B0E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3A" w:rsidRDefault="00EF0F3A" w:rsidP="00AF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F3A" w:rsidRDefault="00EF0F3A" w:rsidP="00EF0F3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0F3A" w:rsidRPr="00961CAD" w:rsidRDefault="00EF0F3A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sz w:val="28"/>
          <w:szCs w:val="28"/>
        </w:rPr>
        <w:t>При приеме в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«Армавирский техникум технологии и сервиса» на обучение </w:t>
      </w:r>
      <w:r w:rsidR="00961CAD">
        <w:rPr>
          <w:rFonts w:ascii="Times New Roman" w:hAnsi="Times New Roman" w:cs="Times New Roman"/>
          <w:sz w:val="28"/>
          <w:szCs w:val="28"/>
        </w:rPr>
        <w:t>по специальности 20.02.02 «Защита в чрезвычайных ситуациях», требующей наличия у поступающих определенных физических качеств, провод</w:t>
      </w:r>
      <w:r w:rsidR="0019714D">
        <w:rPr>
          <w:rFonts w:ascii="Times New Roman" w:hAnsi="Times New Roman" w:cs="Times New Roman"/>
          <w:sz w:val="28"/>
          <w:szCs w:val="28"/>
        </w:rPr>
        <w:t>и</w:t>
      </w:r>
      <w:r w:rsidR="00961CAD">
        <w:rPr>
          <w:rFonts w:ascii="Times New Roman" w:hAnsi="Times New Roman" w:cs="Times New Roman"/>
          <w:sz w:val="28"/>
          <w:szCs w:val="28"/>
        </w:rPr>
        <w:t>тся вступительн</w:t>
      </w:r>
      <w:r w:rsidR="0019714D">
        <w:rPr>
          <w:rFonts w:ascii="Times New Roman" w:hAnsi="Times New Roman" w:cs="Times New Roman"/>
          <w:sz w:val="28"/>
          <w:szCs w:val="28"/>
        </w:rPr>
        <w:t>о</w:t>
      </w:r>
      <w:r w:rsidR="00961CAD">
        <w:rPr>
          <w:rFonts w:ascii="Times New Roman" w:hAnsi="Times New Roman" w:cs="Times New Roman"/>
          <w:sz w:val="28"/>
          <w:szCs w:val="28"/>
        </w:rPr>
        <w:t>е испытани</w:t>
      </w:r>
      <w:r w:rsidR="0019714D">
        <w:rPr>
          <w:rFonts w:ascii="Times New Roman" w:hAnsi="Times New Roman" w:cs="Times New Roman"/>
          <w:sz w:val="28"/>
          <w:szCs w:val="28"/>
        </w:rPr>
        <w:t>е</w:t>
      </w:r>
      <w:r w:rsidR="00961CAD">
        <w:rPr>
          <w:rFonts w:ascii="Times New Roman" w:hAnsi="Times New Roman" w:cs="Times New Roman"/>
          <w:sz w:val="28"/>
          <w:szCs w:val="28"/>
        </w:rPr>
        <w:t>.</w:t>
      </w:r>
    </w:p>
    <w:p w:rsidR="0019714D" w:rsidRPr="0019714D" w:rsidRDefault="0019714D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испытани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физической культуре 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</w:t>
      </w:r>
      <w:r w:rsidRPr="00197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71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ух</w:t>
      </w:r>
      <w:r w:rsidRPr="001971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ей</w:t>
      </w:r>
      <w:r w:rsidRPr="00197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из выполнения контрольных упражнений по определению уровня физической подготовленности. Условия и способ выполнения контрольных упражнений определяются экзаменационной комиссией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9114E" w:rsidRP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вступительном испытании должна быть обеспечена спокойная и доброжелательная обстановка, предоставлена возможность поступающим наиболее полно продемонстрировать уровень своих физических качеств.</w:t>
      </w:r>
    </w:p>
    <w:p w:rsidR="0039114E" w:rsidRP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Вступительное испытание проводится по общей физической подготовке в виде выполнения контрольных упражнений.</w:t>
      </w:r>
    </w:p>
    <w:p w:rsidR="0039114E" w:rsidRPr="0019714D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на базе основного общего образования (9 классов) установлены следующие нормативы:</w:t>
      </w:r>
    </w:p>
    <w:p w:rsidR="00832EDB" w:rsidRDefault="00832EDB" w:rsidP="0019714D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14D" w:rsidRPr="0019714D" w:rsidRDefault="0019714D" w:rsidP="0019714D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4D">
        <w:rPr>
          <w:rFonts w:ascii="Times New Roman" w:hAnsi="Times New Roman" w:cs="Times New Roman"/>
          <w:b/>
          <w:sz w:val="28"/>
          <w:szCs w:val="28"/>
        </w:rPr>
        <w:t>1-й день</w:t>
      </w:r>
    </w:p>
    <w:tbl>
      <w:tblPr>
        <w:tblStyle w:val="a3"/>
        <w:tblW w:w="9781" w:type="dxa"/>
        <w:tblInd w:w="108" w:type="dxa"/>
        <w:tblLook w:val="04A0"/>
      </w:tblPr>
      <w:tblGrid>
        <w:gridCol w:w="3261"/>
        <w:gridCol w:w="2835"/>
        <w:gridCol w:w="3685"/>
      </w:tblGrid>
      <w:tr w:rsidR="0039114E" w:rsidTr="0039114E">
        <w:tc>
          <w:tcPr>
            <w:tcW w:w="3261" w:type="dxa"/>
          </w:tcPr>
          <w:p w:rsidR="0039114E" w:rsidRDefault="0039114E" w:rsidP="003911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абитуриентов</w:t>
            </w:r>
          </w:p>
        </w:tc>
        <w:tc>
          <w:tcPr>
            <w:tcW w:w="2835" w:type="dxa"/>
          </w:tcPr>
          <w:p w:rsidR="0039114E" w:rsidRDefault="0039114E" w:rsidP="003911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</w:t>
            </w:r>
          </w:p>
        </w:tc>
        <w:tc>
          <w:tcPr>
            <w:tcW w:w="3685" w:type="dxa"/>
          </w:tcPr>
          <w:p w:rsidR="0039114E" w:rsidRDefault="0039114E" w:rsidP="003911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9714D" w:rsidTr="00110D11">
        <w:trPr>
          <w:trHeight w:val="986"/>
        </w:trPr>
        <w:tc>
          <w:tcPr>
            <w:tcW w:w="3261" w:type="dxa"/>
          </w:tcPr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(девушки)</w:t>
            </w:r>
          </w:p>
        </w:tc>
        <w:tc>
          <w:tcPr>
            <w:tcW w:w="2835" w:type="dxa"/>
          </w:tcPr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 км</w:t>
            </w:r>
          </w:p>
        </w:tc>
        <w:tc>
          <w:tcPr>
            <w:tcW w:w="3685" w:type="dxa"/>
          </w:tcPr>
          <w:p w:rsidR="0019714D" w:rsidRPr="002E6E62" w:rsidRDefault="0019714D" w:rsidP="00EC741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– </w:t>
            </w:r>
            <w:r w:rsidRPr="00DC3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7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C3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 </w:t>
            </w:r>
            <w:r w:rsidR="00EC7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C3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19714D" w:rsidTr="005C1F53">
        <w:trPr>
          <w:trHeight w:val="1308"/>
        </w:trPr>
        <w:tc>
          <w:tcPr>
            <w:tcW w:w="3261" w:type="dxa"/>
          </w:tcPr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(юноши)</w:t>
            </w:r>
          </w:p>
        </w:tc>
        <w:tc>
          <w:tcPr>
            <w:tcW w:w="2835" w:type="dxa"/>
          </w:tcPr>
          <w:p w:rsidR="0019714D" w:rsidRDefault="0019714D" w:rsidP="00880B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 км</w:t>
            </w:r>
          </w:p>
        </w:tc>
        <w:tc>
          <w:tcPr>
            <w:tcW w:w="3685" w:type="dxa"/>
          </w:tcPr>
          <w:p w:rsidR="0019714D" w:rsidRDefault="0019714D" w:rsidP="00880B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– </w:t>
            </w:r>
            <w:r w:rsidR="002A58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  <w:r w:rsidR="00211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4E" w:rsidRDefault="0019714D" w:rsidP="00391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714D">
        <w:rPr>
          <w:rFonts w:ascii="Times New Roman" w:hAnsi="Times New Roman" w:cs="Times New Roman"/>
          <w:b/>
          <w:sz w:val="28"/>
          <w:szCs w:val="28"/>
        </w:rPr>
        <w:t>2-й день</w:t>
      </w:r>
    </w:p>
    <w:tbl>
      <w:tblPr>
        <w:tblStyle w:val="a3"/>
        <w:tblW w:w="9781" w:type="dxa"/>
        <w:tblInd w:w="108" w:type="dxa"/>
        <w:tblLook w:val="04A0"/>
      </w:tblPr>
      <w:tblGrid>
        <w:gridCol w:w="3261"/>
        <w:gridCol w:w="2835"/>
        <w:gridCol w:w="3685"/>
      </w:tblGrid>
      <w:tr w:rsidR="0019714D" w:rsidTr="00D3704C">
        <w:tc>
          <w:tcPr>
            <w:tcW w:w="3261" w:type="dxa"/>
          </w:tcPr>
          <w:p w:rsidR="0019714D" w:rsidRDefault="0019714D" w:rsidP="00D3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абитуриентов</w:t>
            </w:r>
          </w:p>
        </w:tc>
        <w:tc>
          <w:tcPr>
            <w:tcW w:w="2835" w:type="dxa"/>
          </w:tcPr>
          <w:p w:rsidR="0019714D" w:rsidRDefault="0019714D" w:rsidP="00D3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</w:t>
            </w:r>
          </w:p>
        </w:tc>
        <w:tc>
          <w:tcPr>
            <w:tcW w:w="3685" w:type="dxa"/>
          </w:tcPr>
          <w:p w:rsidR="0019714D" w:rsidRDefault="0019714D" w:rsidP="00D3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9714D" w:rsidTr="0019714D">
        <w:trPr>
          <w:trHeight w:val="424"/>
        </w:trPr>
        <w:tc>
          <w:tcPr>
            <w:tcW w:w="3261" w:type="dxa"/>
            <w:vMerge w:val="restart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(девушки)</w:t>
            </w:r>
          </w:p>
        </w:tc>
        <w:tc>
          <w:tcPr>
            <w:tcW w:w="283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3685" w:type="dxa"/>
          </w:tcPr>
          <w:p w:rsidR="0019714D" w:rsidRPr="002E6E62" w:rsidRDefault="0019714D" w:rsidP="00EC741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– 1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19714D" w:rsidTr="00D3704C">
        <w:tc>
          <w:tcPr>
            <w:tcW w:w="3261" w:type="dxa"/>
            <w:vMerge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14D" w:rsidRDefault="00211404" w:rsidP="002114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21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гибание и разгибание рук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 w:rsidRPr="0021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упоре лежа на полу</w:t>
            </w:r>
          </w:p>
        </w:tc>
        <w:tc>
          <w:tcPr>
            <w:tcW w:w="368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– 1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9714D" w:rsidRPr="002E6E62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714D" w:rsidTr="0019714D">
        <w:trPr>
          <w:trHeight w:val="385"/>
        </w:trPr>
        <w:tc>
          <w:tcPr>
            <w:tcW w:w="3261" w:type="dxa"/>
            <w:vMerge w:val="restart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(юноши)</w:t>
            </w:r>
          </w:p>
        </w:tc>
        <w:tc>
          <w:tcPr>
            <w:tcW w:w="283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3685" w:type="dxa"/>
          </w:tcPr>
          <w:p w:rsidR="0019714D" w:rsidRDefault="0019714D" w:rsidP="00EC7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– 14,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19714D" w:rsidTr="00D3704C">
        <w:tc>
          <w:tcPr>
            <w:tcW w:w="3261" w:type="dxa"/>
            <w:vMerge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14D" w:rsidRDefault="0019714D" w:rsidP="002114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  <w:r w:rsidR="00211404" w:rsidRPr="0021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виса на высокой перекладине</w:t>
            </w:r>
          </w:p>
        </w:tc>
        <w:tc>
          <w:tcPr>
            <w:tcW w:w="368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– 1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9714D" w:rsidRPr="002E6E62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9714D" w:rsidRPr="0019714D" w:rsidRDefault="0019714D" w:rsidP="00391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оформляется протоколом, в котором фиксируется результаты выполнения контрольных упражнений.</w:t>
      </w:r>
    </w:p>
    <w:p w:rsid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вступительного испытания оцениваются по системе «зачет»,  «не зачет»</w:t>
      </w:r>
      <w:r w:rsidR="009502B2">
        <w:rPr>
          <w:rFonts w:ascii="Times New Roman" w:hAnsi="Times New Roman" w:cs="Times New Roman"/>
          <w:sz w:val="28"/>
          <w:szCs w:val="28"/>
        </w:rPr>
        <w:t>.</w:t>
      </w:r>
    </w:p>
    <w:p w:rsidR="009502B2" w:rsidRDefault="009502B2" w:rsidP="009502B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502B2" w:rsidRDefault="009502B2" w:rsidP="009502B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B2">
        <w:rPr>
          <w:rFonts w:ascii="Times New Roman" w:hAnsi="Times New Roman" w:cs="Times New Roman"/>
          <w:b/>
          <w:sz w:val="28"/>
          <w:szCs w:val="28"/>
        </w:rPr>
        <w:t>Правила проведения вступительного испытания</w:t>
      </w:r>
    </w:p>
    <w:p w:rsidR="009502B2" w:rsidRDefault="009502B2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вступительных испытаний формируются </w:t>
      </w:r>
      <w:r w:rsidR="00AF2B53">
        <w:rPr>
          <w:rFonts w:ascii="Times New Roman" w:hAnsi="Times New Roman" w:cs="Times New Roman"/>
          <w:sz w:val="28"/>
          <w:szCs w:val="28"/>
        </w:rPr>
        <w:t>группы поступающих.</w:t>
      </w:r>
    </w:p>
    <w:p w:rsidR="00AF2B53" w:rsidRDefault="00AF2B53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вступительных испытаний (экзаменационная группа, дата, время и место проведения вступительного испытания, консультации, дата объявления результатов) утверждается председателем приемной комиссии или его заместителем.</w:t>
      </w:r>
    </w:p>
    <w:p w:rsidR="00AE5E73" w:rsidRDefault="00AF2B53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прохождению вступительного испытания </w:t>
      </w:r>
      <w:r w:rsidR="009B0E1B">
        <w:rPr>
          <w:rFonts w:ascii="Times New Roman" w:hAnsi="Times New Roman" w:cs="Times New Roman"/>
          <w:sz w:val="28"/>
          <w:szCs w:val="28"/>
        </w:rPr>
        <w:t xml:space="preserve">по физической подготовке </w:t>
      </w:r>
      <w:r>
        <w:rPr>
          <w:rFonts w:ascii="Times New Roman" w:hAnsi="Times New Roman" w:cs="Times New Roman"/>
          <w:sz w:val="28"/>
          <w:szCs w:val="28"/>
        </w:rPr>
        <w:t>допускаются лица</w:t>
      </w:r>
      <w:r w:rsidR="00AE5E73">
        <w:rPr>
          <w:rFonts w:ascii="Times New Roman" w:hAnsi="Times New Roman" w:cs="Times New Roman"/>
          <w:sz w:val="28"/>
          <w:szCs w:val="28"/>
        </w:rPr>
        <w:t>:</w:t>
      </w:r>
    </w:p>
    <w:p w:rsidR="00AE5E73" w:rsidRDefault="00AE5E73" w:rsidP="00AE5E73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B53">
        <w:rPr>
          <w:rFonts w:ascii="Times New Roman" w:hAnsi="Times New Roman" w:cs="Times New Roman"/>
          <w:sz w:val="28"/>
          <w:szCs w:val="28"/>
        </w:rPr>
        <w:t xml:space="preserve"> прошедшие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</w:t>
      </w:r>
      <w:r w:rsidR="00AF2B5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или специальности, </w:t>
      </w:r>
      <w:proofErr w:type="gramStart"/>
      <w:r w:rsidR="00AF2B5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F2B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августа 2013 года № 697, </w:t>
      </w:r>
    </w:p>
    <w:p w:rsidR="00AE5E73" w:rsidRDefault="00AE5E73" w:rsidP="00AE5E73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B53">
        <w:rPr>
          <w:rFonts w:ascii="Times New Roman" w:hAnsi="Times New Roman" w:cs="Times New Roman"/>
          <w:sz w:val="28"/>
          <w:szCs w:val="28"/>
        </w:rPr>
        <w:t xml:space="preserve">представившие в приемную комиссию </w:t>
      </w:r>
      <w:r w:rsidR="00AF2B53" w:rsidRPr="00AE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медицинской справки, содержащей сведения о проведении </w:t>
      </w:r>
      <w:r w:rsidR="00AF2B53">
        <w:rPr>
          <w:rFonts w:ascii="Times New Roman" w:hAnsi="Times New Roman" w:cs="Times New Roman"/>
          <w:sz w:val="28"/>
          <w:szCs w:val="28"/>
        </w:rPr>
        <w:t xml:space="preserve">медицинского осмотра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B53">
        <w:rPr>
          <w:rFonts w:ascii="Times New Roman" w:hAnsi="Times New Roman" w:cs="Times New Roman"/>
          <w:sz w:val="28"/>
          <w:szCs w:val="28"/>
        </w:rPr>
        <w:t>в соответствии с перечнем врачей- 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 w:rsidR="00AF2B53">
        <w:rPr>
          <w:rFonts w:ascii="Times New Roman" w:hAnsi="Times New Roman" w:cs="Times New Roman"/>
          <w:sz w:val="28"/>
          <w:szCs w:val="28"/>
        </w:rPr>
        <w:t>), и Порядка проведения обязательных предварительных</w:t>
      </w:r>
      <w:r w:rsidR="0067214F">
        <w:rPr>
          <w:rFonts w:ascii="Times New Roman" w:hAnsi="Times New Roman" w:cs="Times New Roman"/>
          <w:sz w:val="28"/>
          <w:szCs w:val="28"/>
        </w:rPr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AF2B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B53" w:rsidRDefault="00AE5E73" w:rsidP="00AE5E73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E1B">
        <w:rPr>
          <w:rFonts w:ascii="Times New Roman" w:hAnsi="Times New Roman" w:cs="Times New Roman"/>
          <w:sz w:val="28"/>
          <w:szCs w:val="28"/>
        </w:rPr>
        <w:t>не имеющие противопоказаний к занятиям физической культурой в основной учебной группе, что подтвер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B0E1B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записью в предоставленной медицинской справке о 1-й группе здоровья</w:t>
      </w:r>
      <w:r w:rsidR="0067214F">
        <w:rPr>
          <w:rFonts w:ascii="Times New Roman" w:hAnsi="Times New Roman" w:cs="Times New Roman"/>
          <w:sz w:val="28"/>
          <w:szCs w:val="28"/>
        </w:rPr>
        <w:t>.</w:t>
      </w:r>
    </w:p>
    <w:p w:rsidR="0067214F" w:rsidRDefault="0067214F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вступительного испытания поступающий обязан:</w:t>
      </w:r>
    </w:p>
    <w:p w:rsidR="0067214F" w:rsidRDefault="0067214F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явиться за 30 минут до начала вступительного испытания;</w:t>
      </w:r>
    </w:p>
    <w:p w:rsidR="0067214F" w:rsidRDefault="0067214F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безопасности;</w:t>
      </w:r>
    </w:p>
    <w:p w:rsidR="0067214F" w:rsidRDefault="0067214F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допуск медицинского работника к выполнению контрольных упражнений;</w:t>
      </w:r>
    </w:p>
    <w:p w:rsidR="0067214F" w:rsidRDefault="00284730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</w:t>
      </w:r>
      <w:r w:rsidR="007E2F33">
        <w:rPr>
          <w:rFonts w:ascii="Times New Roman" w:hAnsi="Times New Roman" w:cs="Times New Roman"/>
          <w:sz w:val="28"/>
          <w:szCs w:val="28"/>
        </w:rPr>
        <w:t xml:space="preserve">ебе паспорт или </w:t>
      </w:r>
      <w:r w:rsidR="00832EDB">
        <w:rPr>
          <w:rFonts w:ascii="Times New Roman" w:hAnsi="Times New Roman" w:cs="Times New Roman"/>
          <w:sz w:val="28"/>
          <w:szCs w:val="28"/>
        </w:rPr>
        <w:t>ин</w:t>
      </w:r>
      <w:r w:rsidR="007E2F33">
        <w:rPr>
          <w:rFonts w:ascii="Times New Roman" w:hAnsi="Times New Roman" w:cs="Times New Roman"/>
          <w:sz w:val="28"/>
          <w:szCs w:val="28"/>
        </w:rPr>
        <w:t>ой документ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личность;</w:t>
      </w:r>
    </w:p>
    <w:p w:rsidR="00284730" w:rsidRDefault="00284730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лист;</w:t>
      </w:r>
    </w:p>
    <w:p w:rsidR="00284730" w:rsidRDefault="00284730" w:rsidP="00284730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спортивную форму одежды.</w:t>
      </w:r>
    </w:p>
    <w:p w:rsidR="00284730" w:rsidRDefault="00284730" w:rsidP="00284730">
      <w:pPr>
        <w:pStyle w:val="a4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832ED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ой документ, удостоверяющий личность и экзаменационный лист являются пропуском для прохождения вступительного испытания.</w:t>
      </w:r>
    </w:p>
    <w:p w:rsidR="00284730" w:rsidRDefault="00284730" w:rsidP="0028473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проводится в соответствии со следующим регламентом:</w:t>
      </w:r>
    </w:p>
    <w:p w:rsidR="00284730" w:rsidRDefault="00284730" w:rsidP="00284730">
      <w:pPr>
        <w:pStyle w:val="a4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инструктажа по технике безопасности</w:t>
      </w:r>
      <w:r w:rsidR="006E3725">
        <w:rPr>
          <w:rFonts w:ascii="Times New Roman" w:hAnsi="Times New Roman" w:cs="Times New Roman"/>
          <w:sz w:val="28"/>
          <w:szCs w:val="28"/>
        </w:rPr>
        <w:t>;</w:t>
      </w:r>
    </w:p>
    <w:p w:rsidR="006E3725" w:rsidRDefault="006E3725" w:rsidP="00284730">
      <w:pPr>
        <w:pStyle w:val="a4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допуска медицинского работника к выполнению контрольных упражнений;</w:t>
      </w:r>
    </w:p>
    <w:p w:rsidR="006E3725" w:rsidRDefault="006E3725" w:rsidP="00284730">
      <w:pPr>
        <w:pStyle w:val="a4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оборудования и спортивного инвентаря для выполнения контрольных упражнений:</w:t>
      </w:r>
    </w:p>
    <w:p w:rsidR="006E3725" w:rsidRDefault="006E3725" w:rsidP="006E3725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гимнастическая перекладина (для юношей);</w:t>
      </w:r>
    </w:p>
    <w:p w:rsidR="006E3725" w:rsidRDefault="006E3725" w:rsidP="006E3725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гимнастический коврик (для девушек);</w:t>
      </w:r>
    </w:p>
    <w:p w:rsidR="006E3725" w:rsidRDefault="006E3725" w:rsidP="006E3725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беговая дорожка.</w:t>
      </w:r>
    </w:p>
    <w:p w:rsidR="006E3725" w:rsidRDefault="006E3725" w:rsidP="006E3725">
      <w:pPr>
        <w:pStyle w:val="a4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контрольных упражнений в следующей последовательности: </w:t>
      </w:r>
      <w:r w:rsidR="00DC3124">
        <w:rPr>
          <w:rFonts w:ascii="Times New Roman" w:hAnsi="Times New Roman" w:cs="Times New Roman"/>
          <w:sz w:val="28"/>
          <w:szCs w:val="28"/>
        </w:rPr>
        <w:t xml:space="preserve">контроль скоростных качеств, </w:t>
      </w:r>
      <w:r>
        <w:rPr>
          <w:rFonts w:ascii="Times New Roman" w:hAnsi="Times New Roman" w:cs="Times New Roman"/>
          <w:sz w:val="28"/>
          <w:szCs w:val="28"/>
        </w:rPr>
        <w:t>контроль силовых качеств, контроль выносливости;</w:t>
      </w:r>
    </w:p>
    <w:p w:rsidR="006E3725" w:rsidRDefault="006E3725" w:rsidP="006E3725">
      <w:pPr>
        <w:pStyle w:val="a4"/>
        <w:numPr>
          <w:ilvl w:val="0"/>
          <w:numId w:val="3"/>
        </w:numPr>
        <w:spacing w:after="0"/>
        <w:ind w:left="1715" w:hanging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результатов в протоколе и экзаменационных листах поступающих.</w:t>
      </w:r>
    </w:p>
    <w:p w:rsidR="006E3725" w:rsidRDefault="006E3725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вступительного испытания поступающий обязан соблюдать охрану труда при выполнении контрольных упражнений.</w:t>
      </w:r>
    </w:p>
    <w:p w:rsidR="006E3725" w:rsidRDefault="006E3725" w:rsidP="006E3725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охраны труда поступающий может быть удален со вступительного испытания с соответствующей записью в протоколе вступительного испытания и проставлением результата «не прошел испытание» не допускается.</w:t>
      </w:r>
    </w:p>
    <w:p w:rsidR="006E3725" w:rsidRDefault="00891A86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сдача вступительного испытания при получении результата  «не </w:t>
      </w:r>
      <w:r w:rsidR="007E2F33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 не допускается.</w:t>
      </w:r>
    </w:p>
    <w:p w:rsidR="00891A86" w:rsidRDefault="00891A86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получившие на </w:t>
      </w:r>
      <w:r w:rsidR="0019714D">
        <w:rPr>
          <w:rFonts w:ascii="Times New Roman" w:hAnsi="Times New Roman" w:cs="Times New Roman"/>
          <w:sz w:val="28"/>
          <w:szCs w:val="28"/>
        </w:rPr>
        <w:t xml:space="preserve">одном из этапов </w:t>
      </w:r>
      <w:r>
        <w:rPr>
          <w:rFonts w:ascii="Times New Roman" w:hAnsi="Times New Roman" w:cs="Times New Roman"/>
          <w:sz w:val="28"/>
          <w:szCs w:val="28"/>
        </w:rPr>
        <w:t>вступительно</w:t>
      </w:r>
      <w:r w:rsidR="001971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1971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 «не </w:t>
      </w:r>
      <w:r w:rsidR="00832EDB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714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бывают из рассмотрения к зачислению на специальность 20.02.02 «Защита в чрезвычайных ситуациях»</w:t>
      </w:r>
      <w:r w:rsidR="0019714D">
        <w:rPr>
          <w:rFonts w:ascii="Times New Roman" w:hAnsi="Times New Roman" w:cs="Times New Roman"/>
          <w:sz w:val="28"/>
          <w:szCs w:val="28"/>
        </w:rPr>
        <w:t xml:space="preserve"> и не допускаются к сдаче следующего норматива.</w:t>
      </w:r>
    </w:p>
    <w:p w:rsidR="00891A86" w:rsidRPr="006E3725" w:rsidRDefault="00891A86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вступительное испытание по уважительной причине (болезнь, или иные обстоятельства, подтверждаемые документально), допускаются к нему в последующих экзаменационных группах или индивидуально до окончания приема документов.</w:t>
      </w:r>
    </w:p>
    <w:p w:rsidR="007E2F33" w:rsidRPr="007E2F33" w:rsidRDefault="00891A86" w:rsidP="007E2F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3">
        <w:rPr>
          <w:rFonts w:ascii="Times New Roman" w:hAnsi="Times New Roman" w:cs="Times New Roman"/>
          <w:b/>
          <w:sz w:val="28"/>
          <w:szCs w:val="28"/>
        </w:rPr>
        <w:t>Система</w:t>
      </w:r>
      <w:r w:rsidR="007E2F33" w:rsidRPr="007E2F33">
        <w:rPr>
          <w:rFonts w:ascii="Times New Roman" w:hAnsi="Times New Roman" w:cs="Times New Roman"/>
          <w:b/>
          <w:sz w:val="28"/>
          <w:szCs w:val="28"/>
        </w:rPr>
        <w:t xml:space="preserve"> оценки вступительного испытания</w:t>
      </w:r>
    </w:p>
    <w:p w:rsidR="007E2F33" w:rsidRDefault="007E2F33" w:rsidP="007E2F3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базе основного общего образования должны показать результаты выполнения контрольных упражнений не ниже установленных нормативов.</w:t>
      </w:r>
    </w:p>
    <w:p w:rsidR="007E2F33" w:rsidRDefault="007E2F33" w:rsidP="007E2F3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выполнения контрольных упражнений не ниже установленных нормативов результат вступительного испытания оценивается, как «зачет», в противном случае</w:t>
      </w:r>
      <w:r w:rsidR="00832EDB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не зачет».</w:t>
      </w:r>
    </w:p>
    <w:p w:rsidR="007E2F33" w:rsidRPr="007E2F33" w:rsidRDefault="007E2F33" w:rsidP="007E2F33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1A86" w:rsidRDefault="007E2F33" w:rsidP="007E2F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F33" w:rsidRPr="007E2F33" w:rsidRDefault="007E2F33" w:rsidP="007E2F3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9502B2" w:rsidRPr="009502B2" w:rsidRDefault="009502B2" w:rsidP="00284730">
      <w:pPr>
        <w:spacing w:after="0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02B2" w:rsidRPr="009502B2" w:rsidSect="001971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C62"/>
    <w:multiLevelType w:val="hybridMultilevel"/>
    <w:tmpl w:val="FB8CD72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CF7E68"/>
    <w:multiLevelType w:val="hybridMultilevel"/>
    <w:tmpl w:val="76B8F1F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E43EC7"/>
    <w:multiLevelType w:val="multilevel"/>
    <w:tmpl w:val="7096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BC"/>
    <w:rsid w:val="00073EA5"/>
    <w:rsid w:val="00092460"/>
    <w:rsid w:val="0019714D"/>
    <w:rsid w:val="00211404"/>
    <w:rsid w:val="00215D94"/>
    <w:rsid w:val="00284730"/>
    <w:rsid w:val="002A58CD"/>
    <w:rsid w:val="002E6E62"/>
    <w:rsid w:val="00330FB2"/>
    <w:rsid w:val="0039114E"/>
    <w:rsid w:val="00417FBC"/>
    <w:rsid w:val="004F1E5E"/>
    <w:rsid w:val="006122F6"/>
    <w:rsid w:val="0067214F"/>
    <w:rsid w:val="006E3725"/>
    <w:rsid w:val="007E2F33"/>
    <w:rsid w:val="008078D9"/>
    <w:rsid w:val="00832EDB"/>
    <w:rsid w:val="00891A86"/>
    <w:rsid w:val="009502B2"/>
    <w:rsid w:val="009607DD"/>
    <w:rsid w:val="00961CAD"/>
    <w:rsid w:val="009B0E1B"/>
    <w:rsid w:val="00AE5E73"/>
    <w:rsid w:val="00AF2B53"/>
    <w:rsid w:val="00C84D80"/>
    <w:rsid w:val="00DC3124"/>
    <w:rsid w:val="00DE6C1B"/>
    <w:rsid w:val="00E03535"/>
    <w:rsid w:val="00EA3185"/>
    <w:rsid w:val="00EC741D"/>
    <w:rsid w:val="00E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3A"/>
    <w:pPr>
      <w:ind w:left="720"/>
      <w:contextualSpacing/>
    </w:pPr>
  </w:style>
  <w:style w:type="character" w:customStyle="1" w:styleId="apple-converted-space">
    <w:name w:val="apple-converted-space"/>
    <w:basedOn w:val="a0"/>
    <w:rsid w:val="0019714D"/>
  </w:style>
  <w:style w:type="paragraph" w:styleId="a5">
    <w:name w:val="Balloon Text"/>
    <w:basedOn w:val="a"/>
    <w:link w:val="a6"/>
    <w:uiPriority w:val="99"/>
    <w:semiHidden/>
    <w:unhideWhenUsed/>
    <w:rsid w:val="0096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2020-05-04T07:22:00Z</cp:lastPrinted>
  <dcterms:created xsi:type="dcterms:W3CDTF">2016-03-17T04:55:00Z</dcterms:created>
  <dcterms:modified xsi:type="dcterms:W3CDTF">2021-03-15T06:48:00Z</dcterms:modified>
</cp:coreProperties>
</file>