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A3" w:rsidRPr="00F65195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Министерство образования, науки и молодежной политики Краснодарского края</w:t>
      </w: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государственное бюджетное профессиональное образовательное учреждение</w:t>
      </w:r>
    </w:p>
    <w:p w:rsidR="00D461A3" w:rsidRPr="00F65195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Краснодарского края</w:t>
      </w:r>
    </w:p>
    <w:p w:rsidR="00D461A3" w:rsidRPr="00F65195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«Армавирский техникум технологии и сервиса»</w:t>
      </w: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A3" w:rsidRPr="00EE0396" w:rsidRDefault="00D461A3" w:rsidP="00D461A3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32"/>
          <w:lang w:eastAsia="ru-RU"/>
        </w:rPr>
      </w:pPr>
      <w:r w:rsidRPr="00EE039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32"/>
          <w:lang w:eastAsia="ru-RU"/>
        </w:rPr>
        <w:t>РАБОЧАЯ ПРОГРАММА</w:t>
      </w: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Pr="00F65195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</w:p>
    <w:p w:rsidR="00D461A3" w:rsidRPr="00F65195" w:rsidRDefault="00D461A3" w:rsidP="00D461A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ОДП</w:t>
      </w: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.14 Биология</w:t>
      </w:r>
    </w:p>
    <w:p w:rsidR="00D461A3" w:rsidRPr="00F65195" w:rsidRDefault="00D461A3" w:rsidP="00D461A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651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профессии</w:t>
      </w:r>
    </w:p>
    <w:p w:rsidR="00D461A3" w:rsidRPr="00EE0396" w:rsidRDefault="00D461A3" w:rsidP="00D461A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E03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43.01.09 Повар, кондитер</w:t>
      </w:r>
    </w:p>
    <w:p w:rsidR="00D461A3" w:rsidRPr="00F65195" w:rsidRDefault="00D461A3" w:rsidP="00D461A3">
      <w:pPr>
        <w:keepNext/>
        <w:keepLines/>
        <w:widowControl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Default="00D461A3" w:rsidP="00D461A3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61A3" w:rsidRPr="00F65195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70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461A3" w:rsidRPr="00F65195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F8863" wp14:editId="63100A9D">
                <wp:simplePos x="0" y="0"/>
                <wp:positionH relativeFrom="column">
                  <wp:posOffset>3421380</wp:posOffset>
                </wp:positionH>
                <wp:positionV relativeFrom="paragraph">
                  <wp:posOffset>-144780</wp:posOffset>
                </wp:positionV>
                <wp:extent cx="2649855" cy="1438910"/>
                <wp:effectExtent l="0" t="0" r="17145" b="279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Директор ГБПОУ КК АТТС </w:t>
                            </w:r>
                          </w:p>
                          <w:p w:rsidR="00701872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 /А.П. Буров/</w:t>
                            </w: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701872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_____________ А.П.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Буров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88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4pt;margin-top:-11.4pt;width:208.6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" strokecolor="white">
                <v:textbox>
                  <w:txbxContent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Директор ГБПОУ КК АТТС </w:t>
                      </w:r>
                    </w:p>
                    <w:p w:rsidR="00701872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 /А.П. Буров/</w:t>
                      </w: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701872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_____________ А.П.</w:t>
                      </w:r>
                      <w:r w:rsidRPr="003A00F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Буров</w:t>
                      </w:r>
                    </w:p>
                  </w:txbxContent>
                </v:textbox>
              </v:shape>
            </w:pict>
          </mc:Fallback>
        </mc:AlternateContent>
      </w:r>
      <w:r w:rsidRPr="00F651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42244" wp14:editId="775386DB">
                <wp:simplePos x="0" y="0"/>
                <wp:positionH relativeFrom="column">
                  <wp:posOffset>-196850</wp:posOffset>
                </wp:positionH>
                <wp:positionV relativeFrom="paragraph">
                  <wp:posOffset>-219710</wp:posOffset>
                </wp:positionV>
                <wp:extent cx="3603625" cy="1908175"/>
                <wp:effectExtent l="0" t="0" r="158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РАССМОТРЕНО</w:t>
                            </w: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eastAsia="Calibri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чебно-методическим объединением</w:t>
                            </w:r>
                          </w:p>
                          <w:p w:rsidR="00701872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133F">
                              <w:rPr>
                                <w:rFonts w:ascii="Times New Roman" w:hAnsi="Times New Roman" w:cs="Times New Roman"/>
                              </w:rPr>
                              <w:t xml:space="preserve">естественнонаучного цикла </w:t>
                            </w: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«__»____________201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Председатель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М.А. Махова</w:t>
                            </w:r>
                          </w:p>
                          <w:p w:rsidR="00701872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1872" w:rsidRPr="003A00F4" w:rsidRDefault="00701872" w:rsidP="00D461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Рассмотрена на заседании педагогического совета </w:t>
                            </w:r>
                            <w:r w:rsidRPr="00C41CD4">
                              <w:rPr>
                                <w:rFonts w:ascii="Times New Roman" w:hAnsi="Times New Roman" w:cs="Times New Roman"/>
                              </w:rPr>
                              <w:t xml:space="preserve">протокол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>№___от ___  ___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8г.</w:t>
                            </w:r>
                          </w:p>
                          <w:p w:rsidR="00701872" w:rsidRPr="00B84444" w:rsidRDefault="00701872" w:rsidP="00D461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2244" id="Text Box 3" o:spid="_x0000_s1027" type="#_x0000_t202" style="position:absolute;margin-left:-15.5pt;margin-top:-17.3pt;width:283.7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" strokecolor="white" strokeweight="0">
                <v:textbox>
                  <w:txbxContent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РАССМОТРЕНО</w:t>
                      </w:r>
                    </w:p>
                    <w:p w:rsidR="00701872" w:rsidRPr="003A00F4" w:rsidRDefault="00701872" w:rsidP="00D461A3">
                      <w:pPr>
                        <w:rPr>
                          <w:rFonts w:ascii="Times New Roman" w:eastAsia="Calibri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чебно-методическим объединением</w:t>
                      </w:r>
                    </w:p>
                    <w:p w:rsidR="00701872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F133F">
                        <w:rPr>
                          <w:rFonts w:ascii="Times New Roman" w:hAnsi="Times New Roman" w:cs="Times New Roman"/>
                        </w:rPr>
                        <w:t xml:space="preserve">естественнонаучного цикла </w:t>
                      </w: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«__»____________201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>Председатель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М.А. Махова</w:t>
                      </w:r>
                    </w:p>
                    <w:p w:rsidR="00701872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01872" w:rsidRPr="003A00F4" w:rsidRDefault="00701872" w:rsidP="00D461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Рассмотрена на заседании педагогического совета </w:t>
                      </w:r>
                      <w:r w:rsidRPr="00C41CD4">
                        <w:rPr>
                          <w:rFonts w:ascii="Times New Roman" w:hAnsi="Times New Roman" w:cs="Times New Roman"/>
                        </w:rPr>
                        <w:t xml:space="preserve">протокол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>№___от ___  ___ 201</w:t>
                      </w:r>
                      <w:r>
                        <w:rPr>
                          <w:rFonts w:ascii="Times New Roman" w:hAnsi="Times New Roman" w:cs="Times New Roman"/>
                        </w:rPr>
                        <w:t>8г.</w:t>
                      </w:r>
                    </w:p>
                    <w:p w:rsidR="00701872" w:rsidRPr="00B84444" w:rsidRDefault="00701872" w:rsidP="00D461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1A3" w:rsidRPr="00F65195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Default="00D461A3" w:rsidP="00D46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61A3" w:rsidRDefault="00D461A3" w:rsidP="00D46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Рассмотрено</w:t>
      </w:r>
    </w:p>
    <w:p w:rsidR="00D461A3" w:rsidRDefault="00D461A3" w:rsidP="00D46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педагогическим советом</w:t>
      </w:r>
    </w:p>
    <w:p w:rsidR="00D461A3" w:rsidRPr="00505C70" w:rsidRDefault="00D461A3" w:rsidP="00D461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«_______» ______________  _____ г. </w:t>
      </w:r>
    </w:p>
    <w:p w:rsidR="00D461A3" w:rsidRDefault="00D461A3" w:rsidP="00D46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A3" w:rsidRPr="00DC6CC0" w:rsidRDefault="00D461A3" w:rsidP="00D461A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Pr="0033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ОДП.14 </w:t>
      </w:r>
      <w:r w:rsidRPr="00D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«Биология» 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DC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</w:t>
      </w:r>
      <w:r w:rsidRPr="001B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от </w:t>
      </w:r>
      <w:r w:rsidRPr="001B0F47">
        <w:rPr>
          <w:rFonts w:ascii="Times New Roman" w:hAnsi="Times New Roman"/>
          <w:sz w:val="24"/>
          <w:szCs w:val="24"/>
        </w:rPr>
        <w:t>редакция от 29.12.2017г.</w:t>
      </w:r>
      <w:r w:rsidRPr="001B0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DC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D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«Биология» для профессиональных образовательных организаций (авторы: А.Г. Резанов, Е.А. Резанова,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Фадеева</w:t>
      </w:r>
      <w:r w:rsidRPr="00DC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рекомендованной ФГАУ «ФИРО», протокол №3 от 21.07. 2015 г., и требований ФГОС СПО по </w:t>
      </w:r>
      <w:r w:rsidRPr="00DC6C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43.01.09 Повар, кондитер</w:t>
      </w:r>
      <w:r w:rsidRPr="00DC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приказом Министерства образования и науки РФ от 9 декабря 2016 г. № 1569, зарегистрирован Минюст приказ № 44898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DC6CC0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22 декабря 2016 </w:t>
      </w:r>
      <w:r w:rsidRPr="00DC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и естественнонаучного профиля профессионального образования.</w:t>
      </w:r>
    </w:p>
    <w:p w:rsidR="00D461A3" w:rsidRDefault="00D461A3" w:rsidP="00D461A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A3" w:rsidRPr="00F65195" w:rsidRDefault="00D461A3" w:rsidP="00D461A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 </w:t>
      </w:r>
    </w:p>
    <w:p w:rsidR="00D461A3" w:rsidRDefault="00F728BB" w:rsidP="00D461A3">
      <w:pPr>
        <w:widowControl w:val="0"/>
        <w:tabs>
          <w:tab w:val="left" w:pos="3051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60BB5" wp14:editId="7C4BE482">
                <wp:simplePos x="0" y="0"/>
                <wp:positionH relativeFrom="column">
                  <wp:posOffset>2882265</wp:posOffset>
                </wp:positionH>
                <wp:positionV relativeFrom="paragraph">
                  <wp:posOffset>180339</wp:posOffset>
                </wp:positionV>
                <wp:extent cx="2811145" cy="2695575"/>
                <wp:effectExtent l="0" t="0" r="2730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72" w:rsidRDefault="00701872" w:rsidP="00F7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Матвеева Е.В., </w:t>
                            </w:r>
                            <w:r w:rsidRPr="003A00F4">
                              <w:rPr>
                                <w:rFonts w:ascii="Times New Roman" w:hAnsi="Times New Roman" w:cs="Times New Roman"/>
                              </w:rPr>
                              <w:t xml:space="preserve">преподаватель ГБПОУ КК АТТС </w:t>
                            </w:r>
                          </w:p>
                          <w:p w:rsidR="00701872" w:rsidRPr="00AD4C1B" w:rsidRDefault="00701872" w:rsidP="00F728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01872" w:rsidRPr="00A24E0E" w:rsidRDefault="00701872" w:rsidP="00F728BB">
                            <w:pPr>
                              <w:spacing w:after="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A24E0E">
                              <w:rPr>
                                <w:rFonts w:ascii="Times New Roman" w:hAnsi="Times New Roman"/>
                                <w:u w:val="single"/>
                              </w:rPr>
                              <w:t>Пономарева А.С. – преподаватель биологии и химии ГБПОУ КК АМТ</w:t>
                            </w:r>
                          </w:p>
                          <w:p w:rsidR="00701872" w:rsidRPr="00A24E0E" w:rsidRDefault="00701872" w:rsidP="00A24E0E">
                            <w:pPr>
                              <w:spacing w:after="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A24E0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Квалификация по диплому: биолог, преподаватель биологии и химии</w:t>
                            </w:r>
                          </w:p>
                          <w:p w:rsidR="00701872" w:rsidRPr="00A24E0E" w:rsidRDefault="00701872" w:rsidP="00A24E0E">
                            <w:pPr>
                              <w:spacing w:after="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701872" w:rsidRPr="00A24E0E" w:rsidRDefault="00701872" w:rsidP="00F728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Левченко С.А</w:t>
                            </w:r>
                            <w:r w:rsidRPr="00A24E0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 – преподаватель  биологии ГБПОУ КК АМТТ</w:t>
                            </w:r>
                          </w:p>
                          <w:p w:rsidR="00701872" w:rsidRPr="00A24E0E" w:rsidRDefault="00701872" w:rsidP="00F728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24E0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Квалификация по диплому: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преподаватель химии и биологии</w:t>
                            </w:r>
                          </w:p>
                          <w:p w:rsidR="00701872" w:rsidRPr="003A00F4" w:rsidRDefault="00701872" w:rsidP="00F728B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  <w:p w:rsidR="00701872" w:rsidRPr="002E1F61" w:rsidRDefault="00701872" w:rsidP="00F728B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01872" w:rsidRDefault="00701872" w:rsidP="00F728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01872" w:rsidRDefault="00701872" w:rsidP="00F72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0BB5" id="Text Box 7" o:spid="_x0000_s1028" type="#_x0000_t202" style="position:absolute;left:0;text-align:left;margin-left:226.95pt;margin-top:14.2pt;width:221.35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" strokecolor="white">
                <v:textbox>
                  <w:txbxContent>
                    <w:p w:rsidR="00701872" w:rsidRDefault="00701872" w:rsidP="00F728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Матвеева Е.В., </w:t>
                      </w:r>
                      <w:r w:rsidRPr="003A00F4">
                        <w:rPr>
                          <w:rFonts w:ascii="Times New Roman" w:hAnsi="Times New Roman" w:cs="Times New Roman"/>
                        </w:rPr>
                        <w:t xml:space="preserve">преподаватель ГБПОУ КК АТТС </w:t>
                      </w:r>
                    </w:p>
                    <w:p w:rsidR="00701872" w:rsidRPr="00AD4C1B" w:rsidRDefault="00701872" w:rsidP="00F728B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01872" w:rsidRPr="00A24E0E" w:rsidRDefault="00701872" w:rsidP="00F728BB">
                      <w:pPr>
                        <w:spacing w:after="0"/>
                        <w:rPr>
                          <w:rFonts w:ascii="Times New Roman" w:hAnsi="Times New Roman"/>
                          <w:u w:val="single"/>
                        </w:rPr>
                      </w:pPr>
                      <w:r w:rsidRPr="00A24E0E">
                        <w:rPr>
                          <w:rFonts w:ascii="Times New Roman" w:hAnsi="Times New Roman"/>
                          <w:u w:val="single"/>
                        </w:rPr>
                        <w:t>Пономарева А.С. – преподаватель биологии и химии ГБПОУ КК АМТ</w:t>
                      </w:r>
                    </w:p>
                    <w:p w:rsidR="00701872" w:rsidRPr="00A24E0E" w:rsidRDefault="00701872" w:rsidP="00A24E0E">
                      <w:pPr>
                        <w:spacing w:after="0"/>
                        <w:rPr>
                          <w:rFonts w:ascii="Times New Roman" w:hAnsi="Times New Roman"/>
                          <w:u w:val="single"/>
                        </w:rPr>
                      </w:pPr>
                      <w:r w:rsidRPr="00A24E0E">
                        <w:rPr>
                          <w:rFonts w:ascii="Times New Roman" w:hAnsi="Times New Roman" w:cs="Times New Roman"/>
                          <w:u w:val="single"/>
                        </w:rPr>
                        <w:t>Квалификация по диплому: биолог, преподаватель биологии и химии</w:t>
                      </w:r>
                    </w:p>
                    <w:p w:rsidR="00701872" w:rsidRPr="00A24E0E" w:rsidRDefault="00701872" w:rsidP="00A24E0E">
                      <w:pPr>
                        <w:spacing w:after="0"/>
                        <w:rPr>
                          <w:rFonts w:ascii="Times New Roman" w:hAnsi="Times New Roman"/>
                          <w:u w:val="single"/>
                        </w:rPr>
                      </w:pPr>
                    </w:p>
                    <w:p w:rsidR="00701872" w:rsidRPr="00A24E0E" w:rsidRDefault="00701872" w:rsidP="00F728BB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Левченко С.А</w:t>
                      </w:r>
                      <w:r w:rsidRPr="00A24E0E">
                        <w:rPr>
                          <w:rFonts w:ascii="Times New Roman" w:hAnsi="Times New Roman" w:cs="Times New Roman"/>
                          <w:u w:val="single"/>
                        </w:rPr>
                        <w:t>. – преподаватель  биологии ГБПОУ КК АМТТ</w:t>
                      </w:r>
                    </w:p>
                    <w:p w:rsidR="00701872" w:rsidRPr="00A24E0E" w:rsidRDefault="00701872" w:rsidP="00F728BB">
                      <w:pPr>
                        <w:spacing w:after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24E0E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Квалификация по диплому: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преподаватель химии и биологии</w:t>
                      </w:r>
                    </w:p>
                    <w:p w:rsidR="00701872" w:rsidRPr="003A00F4" w:rsidRDefault="00701872" w:rsidP="00F728BB">
                      <w:pPr>
                        <w:rPr>
                          <w:rFonts w:ascii="Times New Roman" w:hAnsi="Times New Roman" w:cs="Times New Roman"/>
                          <w:color w:val="FF0000"/>
                          <w:u w:val="single"/>
                        </w:rPr>
                      </w:pPr>
                    </w:p>
                    <w:p w:rsidR="00701872" w:rsidRPr="002E1F61" w:rsidRDefault="00701872" w:rsidP="00F728BB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701872" w:rsidRDefault="00701872" w:rsidP="00F728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701872" w:rsidRDefault="00701872" w:rsidP="00F728BB"/>
                  </w:txbxContent>
                </v:textbox>
              </v:shape>
            </w:pict>
          </mc:Fallback>
        </mc:AlternateContent>
      </w:r>
      <w:r w:rsidR="00D461A3" w:rsidRPr="00F6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461A3" w:rsidRPr="00F65195" w:rsidRDefault="00D461A3" w:rsidP="00D461A3">
      <w:pPr>
        <w:widowControl w:val="0"/>
        <w:tabs>
          <w:tab w:val="left" w:pos="3051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F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61A3" w:rsidRPr="00F65195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1A3" w:rsidRPr="00F65195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1A3" w:rsidRPr="00F65195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Рецензенты:</w:t>
      </w:r>
      <w:r w:rsidR="00F728BB" w:rsidRPr="00F728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61A3" w:rsidRPr="00F65195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D461A3" w:rsidRPr="00F65195" w:rsidRDefault="00D461A3" w:rsidP="00D46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461A3" w:rsidRPr="00F65195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F65195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Default="00D461A3" w:rsidP="00D461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2"/>
      </w:tblGrid>
      <w:tr w:rsidR="00D461A3" w:rsidRPr="00D461A3" w:rsidTr="007F133F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537"/>
              <w:gridCol w:w="913"/>
            </w:tblGrid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bCs/>
                      <w:spacing w:val="10"/>
                      <w:sz w:val="28"/>
                      <w:szCs w:val="28"/>
                      <w:lang w:eastAsia="ru-RU"/>
                    </w:rPr>
                    <w:t>Пояснительная записка</w:t>
                  </w: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Общая характеристика учебной дисциплины «Биология»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461A3" w:rsidRPr="00D461A3" w:rsidTr="007F133F">
              <w:trPr>
                <w:trHeight w:val="373"/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 учебной дисциплины в учебном плане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Результаты освоения учебной дисциплины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Содержание учебной дисциплины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Тематическое планирование с определением основных видов учебной деятельности обучающегося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076" w:type="pct"/>
                  <w:vAlign w:val="center"/>
                  <w:hideMark/>
                </w:tcPr>
                <w:p w:rsidR="00D461A3" w:rsidRPr="00D461A3" w:rsidRDefault="00D461A3" w:rsidP="00D46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Характеристика основных видов деятельности студентов на уровне учебных действий 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076" w:type="pct"/>
                  <w:vAlign w:val="center"/>
                </w:tcPr>
                <w:p w:rsidR="00D461A3" w:rsidRPr="00D461A3" w:rsidRDefault="00D461A3" w:rsidP="00D461A3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Учебно-методическое и материально-техническое обеспечение программы учебной дисциплины «Биология» 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D461A3" w:rsidRPr="00D461A3" w:rsidTr="007F133F">
              <w:trPr>
                <w:tblCellSpacing w:w="0" w:type="dxa"/>
              </w:trPr>
              <w:tc>
                <w:tcPr>
                  <w:tcW w:w="430" w:type="pct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076" w:type="pct"/>
                  <w:vAlign w:val="center"/>
                </w:tcPr>
                <w:p w:rsidR="00D461A3" w:rsidRPr="00D461A3" w:rsidRDefault="002A3D5F" w:rsidP="00D461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="00D461A3"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итература: для студентов, преподавателей, Интернет-ресурсы.</w:t>
                  </w:r>
                </w:p>
              </w:tc>
              <w:tc>
                <w:tcPr>
                  <w:tcW w:w="494" w:type="pct"/>
                  <w:vAlign w:val="center"/>
                </w:tcPr>
                <w:p w:rsidR="00D461A3" w:rsidRPr="00D461A3" w:rsidRDefault="00D461A3" w:rsidP="00D46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1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</w:tr>
          </w:tbl>
          <w:p w:rsidR="00D461A3" w:rsidRPr="00D461A3" w:rsidRDefault="00D461A3" w:rsidP="00D461A3">
            <w:pPr>
              <w:spacing w:after="0"/>
              <w:ind w:left="420" w:right="14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1A3" w:rsidRPr="00D461A3" w:rsidRDefault="00D461A3" w:rsidP="00D461A3">
            <w:pPr>
              <w:spacing w:after="0"/>
              <w:ind w:left="5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61A3" w:rsidRPr="00D461A3" w:rsidTr="007F133F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D461A3" w:rsidRPr="00D461A3" w:rsidRDefault="00D461A3" w:rsidP="00D4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1A3" w:rsidRPr="00D461A3" w:rsidRDefault="00D461A3" w:rsidP="00D461A3">
      <w:pPr>
        <w:spacing w:after="0"/>
        <w:ind w:left="420" w:right="141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keepNext/>
        <w:keepLines/>
        <w:widowControl w:val="0"/>
        <w:spacing w:after="0"/>
        <w:ind w:right="1417"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lastRenderedPageBreak/>
        <w:t>1. ПОЯСНИТЕЛЬНАЯ ЗАПИСКА</w:t>
      </w:r>
    </w:p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Программа общеобразовательной учебной дисциплины «Биология» предназначена для изучения биологии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Программа разработана на основе </w:t>
      </w:r>
      <w:r w:rsidRPr="00D46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примерной программы общеобразовательной дисциплины «Биология», рекомендованной Федеральным государственным автономным учреждением «Федеральный институт развития образования» (ФГАУ «ФИРО»), с учетом </w:t>
      </w: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</w:t>
      </w:r>
      <w:r w:rsidRPr="00D46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Содержание программы «Биология» направлено на достижение следующих </w:t>
      </w:r>
      <w:r w:rsidRPr="00D461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целей: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• развитие познавательных интересов, интеллектуальных и творческих способностей,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</w:t>
      </w: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человека) в ходе работы с различными источниками информации;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 «БИОЛОГИЯ»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 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Биология, таким образом, является одной из основополагающих наук о жизни, овладение биологическими знаниями — одним из необходимых условий сохранения жизни на планете.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освоении специальностей СПО естественнонаучного профиля профессионального образования биология изучается более углубленно, как профильная учебная дисциплина, учитывающая специфику осваиваемых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Особое внимание уделено экологическому образованию и воспитанию обучающихся, формированию у них знаний о современной естественнонаучной картине мира, ценностных ориентаций, что свидетельствует о гуманизации биологического образования.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рабочей программе предусмотрено изучение регионального материала по дисциплине «Биология»: 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растительный мир Краснодарского края; животный мир Краснодарского края; влияние экологии Краснодарского края на развитие и популяцию растений и животных.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</w:t>
      </w: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«Биология»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</w:t>
      </w:r>
      <w:r w:rsidR="001A56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ППКРС.</w:t>
      </w:r>
    </w:p>
    <w:p w:rsidR="00D461A3" w:rsidRPr="00D461A3" w:rsidRDefault="00D461A3" w:rsidP="00D461A3">
      <w:pPr>
        <w:tabs>
          <w:tab w:val="center" w:pos="4891"/>
          <w:tab w:val="left" w:pos="7860"/>
        </w:tabs>
        <w:spacing w:after="0"/>
        <w:ind w:firstLine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tabs>
          <w:tab w:val="center" w:pos="4891"/>
          <w:tab w:val="left" w:pos="7860"/>
        </w:tabs>
        <w:spacing w:after="0" w:line="23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часов по видам учебной работы</w:t>
      </w:r>
    </w:p>
    <w:p w:rsidR="00D461A3" w:rsidRPr="00D461A3" w:rsidRDefault="00D461A3" w:rsidP="00D461A3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6"/>
        <w:gridCol w:w="1805"/>
      </w:tblGrid>
      <w:tr w:rsidR="00D461A3" w:rsidRPr="00D461A3" w:rsidTr="007F133F">
        <w:trPr>
          <w:trHeight w:hRule="exact" w:val="367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461A3" w:rsidRPr="00D461A3" w:rsidTr="007F133F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D461A3" w:rsidRPr="00D461A3" w:rsidTr="007F133F">
        <w:trPr>
          <w:trHeight w:hRule="exact" w:val="42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D461A3" w:rsidRPr="00D461A3" w:rsidTr="007F133F">
        <w:trPr>
          <w:trHeight w:hRule="exact" w:val="414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1A3" w:rsidRPr="00D461A3" w:rsidTr="007F133F">
        <w:trPr>
          <w:trHeight w:hRule="exact" w:val="40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и семинары</w:t>
            </w: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461A3" w:rsidRPr="00D461A3" w:rsidTr="007F133F">
        <w:trPr>
          <w:trHeight w:hRule="exact" w:val="416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(всего)</w:t>
            </w:r>
          </w:p>
          <w:p w:rsidR="00D461A3" w:rsidRPr="00D461A3" w:rsidRDefault="00D461A3" w:rsidP="00D461A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461A3" w:rsidRPr="00D461A3" w:rsidTr="007F133F">
        <w:trPr>
          <w:trHeight w:hRule="exact" w:val="863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ind w:left="142" w:right="109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 в форме дифференцированного зачета во втором семестре 1 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A3" w:rsidRPr="00D461A3" w:rsidRDefault="00D461A3" w:rsidP="00D46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461A3" w:rsidRPr="00D461A3" w:rsidRDefault="00D461A3" w:rsidP="00D461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и семинарских </w:t>
      </w: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тестирования, а также выполнения обучающимися индивидуальных заданий, исследований.</w:t>
      </w:r>
      <w:r w:rsidRPr="00D461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46"/>
      </w:tblGrid>
      <w:tr w:rsidR="00D461A3" w:rsidRPr="00D461A3" w:rsidTr="007F133F">
        <w:trPr>
          <w:trHeight w:val="6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результата </w:t>
            </w:r>
          </w:p>
        </w:tc>
      </w:tr>
      <w:tr w:rsidR="00D461A3" w:rsidRPr="00D461A3" w:rsidTr="007F133F">
        <w:trPr>
          <w:trHeight w:val="18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461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существенных признаков биологических объектов и процессов, характерных для живых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перечисление и описание биологических системам разного уровня: клетки, организм, популяция, экосистема,</w:t>
            </w:r>
            <w:r w:rsidRPr="00D461A3">
              <w:rPr>
                <w:rFonts w:ascii="Times New Roman" w:eastAsia="Times New Roman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биосфера;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признаков живых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многообразия живых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 описание уровневой организации живой природы и эволюции;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методов познания живой природы;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описание общих закономерностей биологии;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роли биологии в формировании современной естественно-научной картины мира и в практической деятельности людей;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соблюдение правил поведения в природе, бережное отношение к биологическим объектам (растениям и животным и их сообществам) и их охрана;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роли биологии в формировании научного мировоззрения;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анализ вклада биологических теорий в формирование современной естественнонаучной картины мира; 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объяснение единства живой и неживой природы, родство живых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и описание  экологических факторов и их влияния на организмы;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экологических систем, их вида и пространственной структуры;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объяснение причин устойчивости и смены экосистем;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межвидовых взаимоотношений в экосистеме (конкуренцией, симбиозом, хищничеством, паразитизмом);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- нахождение связи изменения в биосфере с последствиями деятельности человека в окружающей среде;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определение воздействия производственной деятельности на окружающую среду в области своей </w:t>
            </w: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будущей профессии;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приведение примеров использования в</w:t>
            </w:r>
            <w:r w:rsidRPr="00D461A3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хозяйственной</w:t>
            </w:r>
            <w:r w:rsidRPr="00D461A3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деятельности</w:t>
            </w:r>
            <w:r w:rsidRPr="00D461A3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людей</w:t>
            </w:r>
            <w:r w:rsidRPr="00D461A3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морфо-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функциональных черт организации растений и животных при создании совершенных технических систем и устройств по аналогии с живыми системами;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 описание трубчатых структур в живой природе и технике, аэродинамическими и гидродинамическими устройствами в живой природе и технике;</w:t>
            </w:r>
          </w:p>
        </w:tc>
      </w:tr>
      <w:tr w:rsidR="00D461A3" w:rsidRPr="00D461A3" w:rsidTr="007F133F">
        <w:trPr>
          <w:trHeight w:val="14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lastRenderedPageBreak/>
              <w:t xml:space="preserve"> 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систематизирование классификации биологических         объектов на основе определений их принадлежности к определенной систематической группе;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основных терминов биологии;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химической организации живых и неживых  объектов;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о роли органических и неорганических веществ в клетке;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описание  строения клеток эукариот, строения и многообразия клеток растений и животных с помощью микропрепаратов;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наблюдение клеток растений и животных под микроскопом на готовых микропрепаратах, их описание;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и описание микропрепаратов клеток растений;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сравнение строения клеток растений и животных по готовым микропрепаратам;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изложение клеточной теории строения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 описание принципа размножения, как о важнейшем свойстве живых 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 нахождение отличия митоза от мейоза, определяя эволюционную роль этих видов деления клетки;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основных стадий онтогенеза на примере развития позвоночных животных;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характеристика стадий постэмбрионального развития на примере человека; 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перечисление и изложение генетической терминологии и символики;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 изложение законов генетики, установленные Г. Менделем;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ярусности растительного сообщества, пищевых цепей и сетей в биоценозе, а также экологических пирамид;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перечисление отличительных признаков искусственных сообществ — агроэкосистемы и урбоэкосистемы;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антропогенных изменений в естественных природных ландшафтах своей местности;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сравнительное описание одной из естественных природных систем (например, леса) и какой-нибудь агроэкосистемы (например, пшеничного поля);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схем передачи веществ и энергии по цепям питания в природной экосистеме и агроценозе;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бионики как одного из направлений биологии и кибернетики;</w:t>
            </w:r>
          </w:p>
        </w:tc>
      </w:tr>
      <w:tr w:rsidR="00D461A3" w:rsidRPr="00D461A3" w:rsidTr="007F133F">
        <w:trPr>
          <w:trHeight w:val="17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3" w:rsidRPr="00D461A3" w:rsidRDefault="00D461A3" w:rsidP="00D461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- владение основными методами научного познания, используемыми при </w:t>
            </w:r>
            <w:r w:rsidRPr="00D461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  <w:t>−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перечисление роли биологии в практической деятельности людей; 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роли различных организмов в жизни человека растений и животных;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построение схем энергетического обмена и биосинтеза белка;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 пространственной структуре белка, молекул ДНК и РНК;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описание моногибридного и дигибридного скрещивания;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хромосомной теории наследственности;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взаимодействия генов;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особенностей генетики пола; 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описание значения генетики для селекции и медицины;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изложение закономерности изменчивости; 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 начальных этапов селекции;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основных методов селекции  (гибридизация и искусственный отбор);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нахождения на карте центров многообразия и происхождения культурных растений и домашних животных, открытых  Н. И. Вавиловым;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-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описания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особей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одного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вида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по</w:t>
            </w:r>
            <w:r w:rsidRPr="00D461A3">
              <w:rPr>
                <w:rFonts w:ascii="Times New Roman" w:eastAsia="Times New Roman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морфологическому критерию;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выявление черт приспособленности организмов к разным средам обитания (водной, наземно- воздушной,</w:t>
            </w:r>
            <w:r w:rsidRPr="00D461A3"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почвенной);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описание  концепции вида, ее критериями;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подбор примеров того, что популяция — структурная единица вида и эволюции;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описание  движущихся сил эволюции и ее доказательствами;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эволюционного прогресса;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изложение</w:t>
            </w:r>
            <w:r w:rsidRPr="00D461A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учения</w:t>
            </w:r>
            <w:r w:rsidRPr="00D461A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В.</w:t>
            </w:r>
            <w:r w:rsidRPr="00D461A3"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И.</w:t>
            </w:r>
            <w:r w:rsidRPr="00D461A3">
              <w:rPr>
                <w:rFonts w:ascii="Times New Roman" w:eastAsia="Times New Roman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Вернадского</w:t>
            </w:r>
            <w:r w:rsidRPr="00D461A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</w:t>
            </w:r>
            <w:r w:rsidRPr="00D461A3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биосфере как о глобальной</w:t>
            </w:r>
            <w:r w:rsidRPr="00D461A3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экосистеме;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 схеме экосистемы на примере биосферы, круговороте веществ и превращении энергии в биосфере;</w:t>
            </w:r>
          </w:p>
        </w:tc>
      </w:tr>
      <w:tr w:rsidR="00D461A3" w:rsidRPr="00D461A3" w:rsidTr="007F133F">
        <w:trPr>
          <w:trHeight w:val="7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3" w:rsidRPr="00D461A3" w:rsidRDefault="00D461A3" w:rsidP="00D461A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- сформированность умений объяснять результаты биологических экспериментов, решать элементарные биологические задачи;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перечисление общности происхождения и эволюции систематических групп;</w:t>
            </w:r>
          </w:p>
          <w:p w:rsidR="00D461A3" w:rsidRPr="00D461A3" w:rsidRDefault="00D461A3" w:rsidP="00D461A3">
            <w:pPr>
              <w:widowControl w:val="0"/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описание признаков сходства зародышей человека и других позвоночных как доказательства   их эволюционного родства;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генетических задач;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составление элементарных схем скрещивания и схемы переноса веществ и энергии в экосистемах;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составление цепи питания, цепочки РНК по ДНК;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 нахождение триплет-РНК и по генетическому коду определять аминокислоты;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 учение Н.И. Вавилова о центрах многообразия и происхождения культурных растений;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описание основных достижений современной селекции культурных растений, домашних животных и микроорганизмов;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описание открытий в биотехнологии, ее достижения и перспективы развития;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анализ и оценка различных гипотез происхождения жизни;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представление об усложнении живых организмов на Земле в процессе эволюции;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- выявление адаптив</w:t>
            </w:r>
            <w:r w:rsidRPr="00D461A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ных </w:t>
            </w: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особенностей организмов,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их </w:t>
            </w: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относительный харак</w:t>
            </w:r>
            <w:r w:rsidRPr="00D461A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тер; 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- перечисление и описание  представителей </w:t>
            </w:r>
            <w:r w:rsidRPr="00D461A3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eastAsia="ru-RU"/>
              </w:rPr>
              <w:t xml:space="preserve">редких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 </w:t>
            </w: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исчезающих видов растений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 </w:t>
            </w:r>
            <w:r w:rsidRPr="00D461A3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>животных;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- изложение  наследия человечества на примере знакомства с историей развития эволюционных идей К. Линнея, Ж. Б. Ламарка Ч. Дарвина; 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оценивание роли</w:t>
            </w:r>
            <w:r w:rsidRPr="00D461A3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эволюционного</w:t>
            </w:r>
            <w:r w:rsidRPr="00D461A3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учения</w:t>
            </w:r>
            <w:r w:rsidRPr="00D461A3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D461A3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формировании</w:t>
            </w:r>
            <w:r w:rsidRPr="00D461A3">
              <w:rPr>
                <w:rFonts w:ascii="Times New Roman" w:eastAsia="Times New Roman" w:hAnsi="Times New Roman" w:cs="Times New Roman"/>
                <w:spacing w:val="-25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современной естественно-научной картины</w:t>
            </w:r>
            <w:r w:rsidRPr="00D461A3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мира;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и оценка различных гипотез о происхождении человека;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сравнительной характеристики человека и приматов, доказывая  их родство;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выявление этапов эволюции человека;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биологических объектов (химический состав тел живой и неживой природы, природные экосистемы и агроэкосистемы своей местности), процессы: естественный и искусственный отбор;</w:t>
            </w:r>
          </w:p>
        </w:tc>
      </w:tr>
      <w:tr w:rsidR="00D461A3" w:rsidRPr="00D461A3" w:rsidTr="007F133F">
        <w:trPr>
          <w:trHeight w:val="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A3" w:rsidRPr="00D461A3" w:rsidRDefault="00D461A3" w:rsidP="00D461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сущности приспособленности</w:t>
            </w: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 к среде обитания;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отрицательного влияния алкоголя, никотина, наркотических веществ на развитие зародыша человека;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доказательства того, что клетка — элементарная живая система и основная структурно-функциональная единица всех живых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причин нарушений в развитии организмов;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доказательной базы эволюционного развития животного мира;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наследственных болезней человека, их причины и профилактика;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клонирования животных;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высказывания своего мнения, о сохранении биологического многообразия как основы устойчивости биосферы и прогрессивного ее развития;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1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анализ причин вымирания видов;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нахождение доказательств равенства человеческих рас на основании их родства и единства происхождения;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анализ развития толерантности, критики расизма во всех его проявлениях;</w:t>
            </w:r>
          </w:p>
          <w:p w:rsidR="00D461A3" w:rsidRPr="00D461A3" w:rsidRDefault="00D461A3" w:rsidP="00D461A3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приведение доказательств роли живых организмов в биосфере на конкретных примерах;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высказывание собственного мнения о глобальных экологических проблемах и путях их решения;</w:t>
            </w:r>
          </w:p>
          <w:p w:rsidR="00D461A3" w:rsidRPr="00D461A3" w:rsidRDefault="00D461A3" w:rsidP="00D461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1A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- описание и практическое создание искусственной экосистемы;</w:t>
            </w:r>
          </w:p>
        </w:tc>
      </w:tr>
    </w:tbl>
    <w:p w:rsidR="00D461A3" w:rsidRPr="00D461A3" w:rsidRDefault="00D461A3" w:rsidP="00D46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HiddenHorzOCR" w:hAnsi="Times New Roman" w:cs="Times New Roman"/>
          <w:sz w:val="28"/>
          <w:szCs w:val="28"/>
          <w:lang w:eastAsia="ru-RU"/>
        </w:rPr>
        <w:t>Индивидуальный проект -</w:t>
      </w: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 отрезка времени.  Метод проектов всегда предполагает решение какой-то проблемы.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Темы индивидуальных проектов</w:t>
      </w:r>
      <w:r w:rsidRPr="00D4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61A3" w:rsidRPr="00D461A3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биологических знаний в практической деятельности людей.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Бесполое размножение, его многообразие и практическое использование.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Половое размножение и его биологическое значение.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полового и бесполого размножения в жизненных циклах простейших растений Краснодарского края.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значение чередования поколений.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Партеногенез и гиногенез у позвоночных животных и их биологическое значение.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Эмбриологические доказательства эволюционного родства животных.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значение метаморфоза в постэмбриональном развитии животных.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окружающей среды и ее загрязнения на развитие организмов.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курения, употребления алкоголя и наркотиков родителями на эмбриональное развитие ребенка.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фенетической и генетической изменчивости.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информация и передача ее из поколения в поколение.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Драматические страницы в истории развития генетики.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современной генетики в медицине и здравоохранении.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многообразия и происхождения культурных растений.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многообразия и происхождения домашних животных.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изучения предковых форм для современной селекции.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происхождения отдельных сортов культурных растений Краснодарского края.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эволюционных идей до Ч.Дарвина.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«Система природы» К.Линнея и ее значение для развития биологии.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Эволюционные идеи Ж.Б.Ламарка и их значение для развития биологии.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возникновения эволюционной теории Ч.Дарвина.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механизмах и закономерностях эволюции.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устойчивых популяций микроорганизмов и вредителей культурных растений к воздействию ядохимикатов как доказательство их адаптивных возможностей.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радиация организмов (на конкретных примерах) как результат действия естественного отбора.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Араморфозы в эволюции позвоночных и беспозвоночных животных.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зарождении жизни.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гипотезы происхождения.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закономерности развития жизни на Земле.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Ранние этапы развития жизни на Земле.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возможная история выхода на сушу растений и животных.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Расцвет рептилий в мезозое и возможные причины исчезновения динозавров.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представления о происхождении птиц и зверей.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движения материков и оледенений на формирование современной растительности и животного мира.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Эволюция приматов и этапы эволюции человека.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человечества. Человеческие расы. Опасность расизма.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человека на природу на различных этапах развития человеческого общества.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границы устойчивости биосферы к воздействию деятельности людей.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Биоценозы (экосистемы) разного уровня и их соподчиненность в </w:t>
      </w: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глобальной экосистеме – биосфере.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Видовое и экологическое разнообразие биоценоза как основа его устойчивости.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экологические пирамиды и соотношения организмов на каждой их ступени.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повышения биологической продуктивности в искусственных экосистемах.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Сукцессии и их формы.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правительственных и общественных экологических организаций в современных развитых странах.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и охрана (конкретных) невозобновимых природных ресурсов.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и охрана (конкретных) возобновимых природных ресурсов.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глобальных нарушений в биосфере. Озоновые «дыры», кислотные дожди, смоги и их предотвращение.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кризисы и экологические катастрофы. Предотвращение их возникновения.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Устойчивое развитие природы и общества.  </w:t>
      </w:r>
    </w:p>
    <w:p w:rsidR="00D461A3" w:rsidRPr="00D461A3" w:rsidRDefault="00D461A3" w:rsidP="00D461A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461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3. МЕСТО УЧЕБНОЙ ДИСЦИПЛИНЫ В УЧЕБНОМ ПЛАНЕ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«Биология» является учебным предметом обязательной предметной области «Биология»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Pr="00D46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43.0</w:t>
      </w:r>
      <w:r w:rsidR="001A5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D461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A5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 Повар, кондитер</w:t>
      </w:r>
      <w:r w:rsidRPr="00D46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требований ФГОС СПО и естественнонаучного профиля профессионального образования.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 РЕЗУЛЬТАТЫ ОСВОЕНИЯ УЧЕБНОЙ ДИСЦИПЛИНЫ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результатов: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сформированность чувства гордости и уважения к истории и достижениям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 биологической науки; представления о целостной естественно-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научной картине мира;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готовность использовать основные методы защиты от возможных последствий аварий, катастроф, стихийных бедствий;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использовать приобретенные знания и умения в практической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готовность к оказанию первой помощи при травмах, простудных и других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заболеваниях, отравлениях пищевыми продуктами;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−− повышение интеллектуального уровня в процессе изучения биологических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−− способность организовывать сотрудничество единомышленников, в том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числе с использованием современных информационно-коммуникационных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понимать принципы устойчивости и продуктивности живой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умение обосновывать место и роль биологических знаний в практической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людей, развитии современных технологий; определять живые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информацию о живых объектах;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применять биологические и экологические знания для анализа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прикладных проблем хозяйственной деятельности;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к самостоятельному проведению исследований, постановке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естественнонаучного эксперимента, использованию информационных технологий для решения научных и профессиональных задач;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сформированность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функциональной грамотности для решения практических задач;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владение основными методами научного познания, используемыми при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 в природе;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сформированность умений объяснять результаты биологических экспериментов, решать элементарные биологические задачи;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−−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D461A3" w:rsidRPr="00D461A3" w:rsidRDefault="00D461A3" w:rsidP="00D461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461A3" w:rsidRPr="00D461A3" w:rsidRDefault="00D461A3" w:rsidP="00D461A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D461A3" w:rsidRPr="00D461A3" w:rsidRDefault="00D461A3" w:rsidP="00D461A3">
      <w:pPr>
        <w:spacing w:after="0"/>
        <w:ind w:left="420" w:right="141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left="420" w:right="141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ind w:left="420" w:right="141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 СОДЕРЖАНИЕ УЧЕБНОЙ ДИСЦИПЛИНЫ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биологии при освоении профессий и специальностей среднего профессионального образования.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УЧЕНИЕ О КЛЕТКЕ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Химическая организация клетки.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Клетка — элементарная живая система 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структурно-функциональная единица всех живых организмов.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Краткая история изучения клетки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Строение и функции клетки.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Обмен веществ и превращение энергии в клетке.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Пластический и энергетический обмен.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и функции хромосом. ДНК — носитель наследственной информации.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Репликация ДНК. Ген. Генетический код. Биосинтез белка.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Жизненный цикл клетки.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Клетки и их разнообразие в многоклеточном организме.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Дифференцировка клеток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. Клеточная теория строения 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Митоз. Цитокинез.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и структура белка.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молекул ДНК и РНК.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Репликация ДНК.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Схемы энергетического обмена и биосинтеза белка.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Строение клеток прокариот и эукариот, строение и многообразие клеток растений и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 вируса.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 схем строения хромосом.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Схема строения гена. Митоз.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клеток растений и животных под микроскопом на готовых микропрепаратах, их описание.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Приготовление и описание микропрепаратов клеток растений.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Сравнение строения клеток растений и животных по готовым микропрепаратам.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ОРГАНИЗМ. РАЗМНОЖЕНИЕ И ИНДИВИДУАЛЬНОЕ РАЗВИТИЕ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ОРГАНИЗМОВ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Размножение организмов.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Организм — единое целое. Многообразие 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Индивидуальное развитие организма.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Эмбриональный этап онтогенеза. Основные стадии эмбрионального развития.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Органогенез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Постэмбриональное развитие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Индивидуальное развитие человека.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Обмен веществ и превращение энергии в клетке.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Фотосинтез.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 клетки.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Митоз.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Бесполое размножение 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 половых клеток.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Мейоз.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Оплодотворение у растений.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развитие организма.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Типы постэмбрионального развития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занятия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ОСНОВЫ ГЕНЕТИКИ И СЕЛЕКЦИИ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Основы учения о наследственности и изменчивости.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Законы генетики, установленные Г. Менделем. Моногибридное и дигибридное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скрещивание Хромосомная теория наследственности.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Взаимодействие генов.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Генетика пола.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Сцепленное с полом наследование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. Значение генетики для селекции и медицины. Наследственные болезни человека, их причины и профилактика.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Закономерности изменчивости.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Наследственная, или генотипическая, 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Основы селекции растений, животных и микроорганизмов.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Генетика — теоретическая основа селекции. Одомашнивание животных и выращивание культурных растений — начальные этапы селекции. Растительный мир Краснодарского края. Животный мир Краснодарского края.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Биотехнология, ее достижения и перспективы развития.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Этические аспекты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некоторых достижений в биотехнологии. Клонирование животных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проблемы клонирования человека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Моногибридное и дигибридное скрещивание.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Перекрест хромосом.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Сцепленное наследование.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Мутации.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Центры многообразия и происхождения культурных растений и домашних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Гибридизация.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Искусственный отбор.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Наследственные болезни человека.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Влияние алкоголизма, наркомании, курения на наследственность.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простейших схем моногибридного и дигибридного скрещивания.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 генетических задач.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фенотипической изменчивости.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мутагенов в окружающей среде и косвенная оценка возможного их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влияния на организм.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ПРОИСХОЖДЕНИЕ И РАЗВИТИЕ ЖИЗНИ НА ЗЕМЛЕ.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ЭВОЛЮЦИОННОЕ УЧЕНИЕ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Происхождение и начальные этапы развития жизни на Земле.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живого мира на Земле и современная его организация.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История развития эволюционных идей.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работ К. Линнея, Ж. 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Микроэволюция и макроэволюция.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вида, его критерии. Популяция — структурная единица вида и эволюции. Движущие силы эволюции. Синтетическая теория эволюции. Макроэволюция. Современные представления о видообразовании (С. С. Четвериков, И. И. Шмальгаузен). Макроэволюция. Доказательства эволюции.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вида.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популяции.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Адаптивные особенности организмов, их относительный характер.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Эволюционное древо растительного мира.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Эволюционное древо животного мира.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редких и исчезающих видов растений и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особей одного вида по морфологическому критерию.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Приспособление организмов к разным средам обитания (водной, наземно-воздушной, почвенной).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различных гипотез происхождения жизни.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ПРОИСХОЖДЕНИЕ ЧЕЛОВЕКА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Антропогенез.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Эволюция приматов. Современные гипотезы о происхождении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человека. Доказательства родства человека с млекопитающими животными. Этапы эволюции человека.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Человеческие расы.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Родство и единство происхождения человеческих рас. Критика расизма.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Черты сходства и различия человека и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Черты сходства человека и приматов.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Происхождение человека.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Человеческие расы.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различных гипотез о происхождении человека.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ОСНОВЫ ЭКОЛОГИИ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Экология — наука о взаимоотношениях организмов между собой и окружающей средой.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Экологические факторы, их значение в жизни организмов. Экологические системы. Влияние экологии Краснодарского края на развитие и популяцию растений и животных.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Причины устойчивости и смены экосистем. Сукцессии.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Искусственные сообщества — Агро экосистемы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и урбоэкосистемы.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Биосфера — глобальная экосистема.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Биосфера и человек.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Глобальные экологические проблемы и пути их решения.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 отношение к биологическим объектам (растениям и животным, и их сообществам) и их охрана.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факторы и их влияние на организмы.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Межвидовые отношения: конкуренция, симбиоз, хищничество, паразитизм.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Ярусность растительного сообщества.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Пищевые цепи и сети в биоценозе.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Экологические пирамиды.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Схема экосистемы.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Круговорот веществ и превращение энергии в экосистеме.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Биосфера.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Круговорот углерода (азота и др.) в биосфере.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Схема Агро экосистемы.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Особо охраняемые природные территории России.</w:t>
      </w:r>
    </w:p>
    <w:p w:rsidR="00D461A3" w:rsidRPr="00D461A3" w:rsidRDefault="00D461A3" w:rsidP="00D461A3">
      <w:pPr>
        <w:tabs>
          <w:tab w:val="left" w:pos="22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антропогенных изменений в естественных природных ландшафтах своей местности.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Сравнительное описание одной из естественных природных систем, например,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леса) и какой-нибудь Агро экосистемы (например, пшеничного поля).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Составление схем передачи веществ и энергии по цепям питания в природной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экосистеме и в агроценозе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БИОНИКА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Бионика как одно из направлений биологии и кибернетики.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Принципы и примеры использования в хозяйственной деятельности людей морфофункциональных черт организации растений и животных.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Демонстрации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Модели складчатой структуры, используемой в строительстве.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Трубчатые структуры в живой природе и технике.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Аэродинамические и гидродинамические устройства в живой природе и технике.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Экскурсии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Многообразие видов.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Сезонные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весенние, осенние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изменения в природе.</w:t>
      </w:r>
    </w:p>
    <w:p w:rsidR="00D461A3" w:rsidRPr="00D461A3" w:rsidRDefault="00D461A3" w:rsidP="00D461A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Многообразие сортов культурных растений и пород домашних животных, методы их выведения 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селекционная станция, племенная ферма, сельскохозяйственная выставка</w:t>
      </w:r>
      <w:r w:rsidRPr="00D461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D461A3" w:rsidRPr="00D461A3" w:rsidRDefault="00D461A3" w:rsidP="00D461A3">
      <w:pPr>
        <w:spacing w:after="0"/>
        <w:ind w:right="14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1A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Естественные и искусственные экосистемы своего района.</w:t>
      </w: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A3" w:rsidRPr="00D461A3" w:rsidRDefault="00D461A3" w:rsidP="00D461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461A3" w:rsidRPr="00D461A3" w:rsidSect="007F133F">
      <w:pgSz w:w="11909" w:h="16838"/>
      <w:pgMar w:top="993" w:right="710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91" w:rsidRDefault="00800991">
      <w:pPr>
        <w:spacing w:after="0" w:line="240" w:lineRule="auto"/>
      </w:pPr>
      <w:r>
        <w:separator/>
      </w:r>
    </w:p>
  </w:endnote>
  <w:endnote w:type="continuationSeparator" w:id="0">
    <w:p w:rsidR="00800991" w:rsidRDefault="0080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91" w:rsidRDefault="00800991">
      <w:pPr>
        <w:spacing w:after="0" w:line="240" w:lineRule="auto"/>
      </w:pPr>
      <w:r>
        <w:separator/>
      </w:r>
    </w:p>
  </w:footnote>
  <w:footnote w:type="continuationSeparator" w:id="0">
    <w:p w:rsidR="00800991" w:rsidRDefault="0080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8CC"/>
    <w:multiLevelType w:val="multilevel"/>
    <w:tmpl w:val="3E94441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color w:val="000000"/>
      </w:rPr>
    </w:lvl>
  </w:abstractNum>
  <w:abstractNum w:abstractNumId="1" w15:restartNumberingAfterBreak="0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5749B2"/>
    <w:multiLevelType w:val="hybridMultilevel"/>
    <w:tmpl w:val="85F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4" w15:restartNumberingAfterBreak="0">
    <w:nsid w:val="1CAB1264"/>
    <w:multiLevelType w:val="hybridMultilevel"/>
    <w:tmpl w:val="928A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5B6"/>
    <w:multiLevelType w:val="hybridMultilevel"/>
    <w:tmpl w:val="D00C03E8"/>
    <w:lvl w:ilvl="0" w:tplc="3C62E8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FF"/>
    <w:multiLevelType w:val="hybridMultilevel"/>
    <w:tmpl w:val="5B24F958"/>
    <w:lvl w:ilvl="0" w:tplc="EE5AA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0C17"/>
    <w:multiLevelType w:val="hybridMultilevel"/>
    <w:tmpl w:val="784465BC"/>
    <w:lvl w:ilvl="0" w:tplc="A7807B9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" w15:restartNumberingAfterBreak="0">
    <w:nsid w:val="59F00EAE"/>
    <w:multiLevelType w:val="hybridMultilevel"/>
    <w:tmpl w:val="1682E4E0"/>
    <w:lvl w:ilvl="0" w:tplc="598E22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48"/>
    <w:multiLevelType w:val="hybridMultilevel"/>
    <w:tmpl w:val="29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E6F7E"/>
    <w:multiLevelType w:val="hybridMultilevel"/>
    <w:tmpl w:val="A1BA0DB0"/>
    <w:lvl w:ilvl="0" w:tplc="FF144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C2213"/>
    <w:multiLevelType w:val="hybridMultilevel"/>
    <w:tmpl w:val="89621E2A"/>
    <w:lvl w:ilvl="0" w:tplc="88B657EC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21106"/>
    <w:multiLevelType w:val="hybridMultilevel"/>
    <w:tmpl w:val="6506245E"/>
    <w:lvl w:ilvl="0" w:tplc="7F72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2029B"/>
    <w:multiLevelType w:val="hybridMultilevel"/>
    <w:tmpl w:val="012EBC78"/>
    <w:lvl w:ilvl="0" w:tplc="8A2E81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4064"/>
    <w:multiLevelType w:val="multilevel"/>
    <w:tmpl w:val="E00CB99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 w:val="0"/>
        <w:color w:val="00000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16"/>
  </w:num>
  <w:num w:numId="16">
    <w:abstractNumId w:val="20"/>
  </w:num>
  <w:num w:numId="17">
    <w:abstractNumId w:val="14"/>
  </w:num>
  <w:num w:numId="18">
    <w:abstractNumId w:val="5"/>
  </w:num>
  <w:num w:numId="19">
    <w:abstractNumId w:val="17"/>
  </w:num>
  <w:num w:numId="20">
    <w:abstractNumId w:val="2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7"/>
    <w:rsid w:val="001A56F2"/>
    <w:rsid w:val="001D76BD"/>
    <w:rsid w:val="00255003"/>
    <w:rsid w:val="002A3D5F"/>
    <w:rsid w:val="00312F4E"/>
    <w:rsid w:val="003F1CF7"/>
    <w:rsid w:val="004D70A7"/>
    <w:rsid w:val="00561764"/>
    <w:rsid w:val="00662704"/>
    <w:rsid w:val="00701872"/>
    <w:rsid w:val="007065C8"/>
    <w:rsid w:val="00752E00"/>
    <w:rsid w:val="007F133F"/>
    <w:rsid w:val="00800991"/>
    <w:rsid w:val="00846175"/>
    <w:rsid w:val="008B54AD"/>
    <w:rsid w:val="0091718D"/>
    <w:rsid w:val="00A24E0E"/>
    <w:rsid w:val="00B10242"/>
    <w:rsid w:val="00B2032E"/>
    <w:rsid w:val="00B22488"/>
    <w:rsid w:val="00C666C3"/>
    <w:rsid w:val="00D461A3"/>
    <w:rsid w:val="00E03C79"/>
    <w:rsid w:val="00E26401"/>
    <w:rsid w:val="00E75942"/>
    <w:rsid w:val="00F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70FD-CF16-440B-94C3-F83C504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1A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4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1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A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1A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1A3"/>
  </w:style>
  <w:style w:type="character" w:customStyle="1" w:styleId="12">
    <w:name w:val="Заголовок №1_"/>
    <w:basedOn w:val="a0"/>
    <w:link w:val="13"/>
    <w:uiPriority w:val="99"/>
    <w:locked/>
    <w:rsid w:val="00D461A3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461A3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461A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D461A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61A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A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61A3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46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D461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461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1A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61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61A3"/>
    <w:rPr>
      <w:b/>
      <w:bCs/>
    </w:rPr>
  </w:style>
  <w:style w:type="character" w:customStyle="1" w:styleId="apple-converted-space">
    <w:name w:val="apple-converted-space"/>
    <w:basedOn w:val="a0"/>
    <w:rsid w:val="00D461A3"/>
  </w:style>
  <w:style w:type="character" w:styleId="ae">
    <w:name w:val="Hyperlink"/>
    <w:basedOn w:val="a0"/>
    <w:uiPriority w:val="99"/>
    <w:unhideWhenUsed/>
    <w:rsid w:val="00D461A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6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61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461A3"/>
    <w:rPr>
      <w:i/>
      <w:iCs/>
    </w:rPr>
  </w:style>
  <w:style w:type="paragraph" w:styleId="af0">
    <w:name w:val="Normal (Web)"/>
    <w:basedOn w:val="a"/>
    <w:uiPriority w:val="99"/>
    <w:unhideWhenUsed/>
    <w:rsid w:val="00D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">
    <w:name w:val="self"/>
    <w:basedOn w:val="a0"/>
    <w:rsid w:val="00D461A3"/>
  </w:style>
  <w:style w:type="paragraph" w:customStyle="1" w:styleId="ConsPlusNormal">
    <w:name w:val="ConsPlusNormal"/>
    <w:rsid w:val="00D4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461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D461A3"/>
  </w:style>
  <w:style w:type="paragraph" w:customStyle="1" w:styleId="Standard">
    <w:name w:val="Standard"/>
    <w:rsid w:val="00D46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D461A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1"/>
    <w:uiPriority w:val="1"/>
    <w:qFormat/>
    <w:rsid w:val="00D461A3"/>
    <w:pPr>
      <w:spacing w:after="0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D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D46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rsid w:val="00D461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rsid w:val="00D461A3"/>
    <w:rPr>
      <w:vertAlign w:val="superscript"/>
    </w:rPr>
  </w:style>
  <w:style w:type="character" w:customStyle="1" w:styleId="21">
    <w:name w:val="Основной текст (2)_"/>
    <w:basedOn w:val="a0"/>
    <w:link w:val="22"/>
    <w:rsid w:val="00D461A3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D461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1"/>
    <w:rsid w:val="00D461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461A3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D461A3"/>
  </w:style>
  <w:style w:type="table" w:customStyle="1" w:styleId="111">
    <w:name w:val="Сетка таблицы11"/>
    <w:basedOn w:val="a1"/>
    <w:next w:val="a8"/>
    <w:uiPriority w:val="59"/>
    <w:rsid w:val="00D46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8"/>
    <w:uiPriority w:val="59"/>
    <w:rsid w:val="00D46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461A3"/>
  </w:style>
  <w:style w:type="table" w:customStyle="1" w:styleId="1110">
    <w:name w:val="Сетка таблицы111"/>
    <w:basedOn w:val="a1"/>
    <w:next w:val="a8"/>
    <w:uiPriority w:val="59"/>
    <w:rsid w:val="00D46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D46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46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24</Pages>
  <Words>5873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2019-12-05T16:46:00Z</cp:lastPrinted>
  <dcterms:created xsi:type="dcterms:W3CDTF">2019-06-25T17:04:00Z</dcterms:created>
  <dcterms:modified xsi:type="dcterms:W3CDTF">2019-12-10T11:28:00Z</dcterms:modified>
</cp:coreProperties>
</file>