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37AA1" w:rsidRPr="00D83F4A" w:rsidRDefault="00D83F4A" w:rsidP="00D8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83F4A">
        <w:rPr>
          <w:sz w:val="28"/>
          <w:szCs w:val="28"/>
        </w:rPr>
        <w:t>ОП.07. Основы газового хозяйства</w:t>
      </w:r>
    </w:p>
    <w:p w:rsidR="00B05067" w:rsidRPr="00FF7155" w:rsidRDefault="00FF7155" w:rsidP="00B050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7155">
        <w:rPr>
          <w:rFonts w:ascii="Times New Roman" w:hAnsi="Times New Roman" w:cs="Times New Roman"/>
          <w:bCs/>
          <w:sz w:val="28"/>
          <w:szCs w:val="28"/>
          <w:u w:val="single"/>
        </w:rPr>
        <w:t>43.01.07 Слесарь по эксплуатации и ремонту газового оборудования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83F4A" w:rsidRDefault="00D83F4A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2E39" wp14:editId="25DA10C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</w:t>
      </w:r>
      <w:r w:rsidR="002012F5">
        <w:rPr>
          <w:rFonts w:ascii="Times New Roman" w:hAnsi="Times New Roman" w:cs="Times New Roman"/>
          <w:sz w:val="24"/>
          <w:szCs w:val="24"/>
        </w:rPr>
        <w:t>1</w:t>
      </w:r>
      <w:r w:rsidR="008C1878">
        <w:rPr>
          <w:rFonts w:ascii="Times New Roman" w:hAnsi="Times New Roman" w:cs="Times New Roman"/>
          <w:sz w:val="24"/>
          <w:szCs w:val="24"/>
        </w:rPr>
        <w:t>9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F84CA7" w:rsidRPr="00DE371F" w:rsidRDefault="00F84CA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5067" w:rsidRPr="00DE371F" w:rsidTr="00AF2CBC">
        <w:trPr>
          <w:tblCellSpacing w:w="0" w:type="dxa"/>
        </w:trPr>
        <w:tc>
          <w:tcPr>
            <w:tcW w:w="2500" w:type="pct"/>
          </w:tcPr>
          <w:p w:rsidR="00B05067" w:rsidRPr="00DE371F" w:rsidRDefault="00B05067" w:rsidP="00C155AB">
            <w:pPr>
              <w:ind w:left="40" w:firstLine="33"/>
            </w:pPr>
          </w:p>
        </w:tc>
        <w:tc>
          <w:tcPr>
            <w:tcW w:w="2500" w:type="pct"/>
          </w:tcPr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012F5" w:rsidTr="00592D7D">
        <w:trPr>
          <w:tblCellSpacing w:w="0" w:type="dxa"/>
        </w:trPr>
        <w:tc>
          <w:tcPr>
            <w:tcW w:w="2500" w:type="pct"/>
            <w:hideMark/>
          </w:tcPr>
          <w:tbl>
            <w:tblPr>
              <w:tblpPr w:leftFromText="180" w:rightFromText="180" w:bottomFromText="200" w:vertAnchor="text" w:horzAnchor="margin" w:tblpY="354"/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4"/>
              <w:gridCol w:w="5155"/>
            </w:tblGrid>
            <w:tr w:rsidR="002012F5" w:rsidTr="00592D7D">
              <w:trPr>
                <w:tblCellSpacing w:w="0" w:type="dxa"/>
              </w:trPr>
              <w:tc>
                <w:tcPr>
                  <w:tcW w:w="2326" w:type="pct"/>
                  <w:hideMark/>
                </w:tcPr>
                <w:p w:rsidR="002012F5" w:rsidRDefault="002012F5" w:rsidP="00592D7D">
                  <w:pPr>
                    <w:pStyle w:val="a9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Рассмотрено</w:t>
                  </w:r>
                </w:p>
                <w:p w:rsidR="002012F5" w:rsidRDefault="002012F5" w:rsidP="00592D7D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учебно-методическим объединением</w:t>
                  </w:r>
                </w:p>
                <w:p w:rsidR="002012F5" w:rsidRDefault="00BD5E6D" w:rsidP="00592D7D">
                  <w:pPr>
                    <w:spacing w:line="276" w:lineRule="auto"/>
                    <w:ind w:left="40" w:firstLine="3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экономических и </w:t>
                  </w:r>
                  <w:r w:rsidR="002012F5">
                    <w:rPr>
                      <w:sz w:val="26"/>
                      <w:szCs w:val="26"/>
                      <w:lang w:eastAsia="en-US"/>
                    </w:rPr>
                    <w:t xml:space="preserve">сервисных 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="002012F5">
                    <w:rPr>
                      <w:sz w:val="26"/>
                      <w:szCs w:val="26"/>
                      <w:lang w:eastAsia="en-US"/>
                    </w:rPr>
                    <w:t>специальностей</w:t>
                  </w:r>
                </w:p>
                <w:p w:rsidR="002012F5" w:rsidRDefault="002012F5" w:rsidP="00592D7D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«___»____________201</w:t>
                  </w:r>
                  <w:r w:rsidR="008C1878">
                    <w:rPr>
                      <w:lang w:eastAsia="en-US"/>
                    </w:rPr>
                    <w:t>9</w:t>
                  </w:r>
                  <w:r>
                    <w:rPr>
                      <w:lang w:eastAsia="en-US"/>
                    </w:rPr>
                    <w:t>г.</w:t>
                  </w:r>
                </w:p>
                <w:p w:rsidR="002012F5" w:rsidRDefault="002012F5" w:rsidP="00592D7D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2012F5" w:rsidRDefault="002012F5" w:rsidP="00592D7D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</w:t>
                  </w:r>
                  <w:proofErr w:type="spellStart"/>
                  <w:r>
                    <w:rPr>
                      <w:lang w:eastAsia="en-US"/>
                    </w:rPr>
                    <w:t>В.Н.Шеменкова</w:t>
                  </w:r>
                  <w:proofErr w:type="spellEnd"/>
                </w:p>
              </w:tc>
              <w:tc>
                <w:tcPr>
                  <w:tcW w:w="2674" w:type="pct"/>
                  <w:hideMark/>
                </w:tcPr>
                <w:p w:rsidR="002012F5" w:rsidRDefault="002012F5" w:rsidP="00592D7D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        Утверждаю</w:t>
                  </w:r>
                </w:p>
                <w:p w:rsidR="002012F5" w:rsidRDefault="002012F5" w:rsidP="00592D7D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Директор ГБПОУ КК АТТС  </w:t>
                  </w:r>
                </w:p>
                <w:p w:rsidR="002012F5" w:rsidRDefault="002012F5" w:rsidP="00592D7D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«___»   ________201</w:t>
                  </w:r>
                  <w:r w:rsidR="008C18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2012F5" w:rsidRDefault="002012F5" w:rsidP="00592D7D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А.П.Буров</w:t>
                  </w:r>
                  <w:proofErr w:type="spellEnd"/>
                </w:p>
              </w:tc>
            </w:tr>
          </w:tbl>
          <w:p w:rsidR="002012F5" w:rsidRDefault="002012F5" w:rsidP="00592D7D">
            <w:pPr>
              <w:spacing w:line="276" w:lineRule="auto"/>
              <w:ind w:left="40" w:firstLine="33"/>
              <w:rPr>
                <w:lang w:eastAsia="en-US"/>
              </w:rPr>
            </w:pPr>
          </w:p>
        </w:tc>
        <w:tc>
          <w:tcPr>
            <w:tcW w:w="2500" w:type="pct"/>
          </w:tcPr>
          <w:p w:rsidR="002012F5" w:rsidRDefault="002012F5" w:rsidP="00592D7D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12F5" w:rsidRDefault="002012F5" w:rsidP="002012F5">
      <w:pPr>
        <w:widowControl w:val="0"/>
        <w:suppressAutoHyphens/>
        <w:autoSpaceDE w:val="0"/>
        <w:autoSpaceDN w:val="0"/>
        <w:adjustRightInd w:val="0"/>
      </w:pPr>
    </w:p>
    <w:p w:rsidR="002012F5" w:rsidRDefault="002012F5" w:rsidP="002012F5">
      <w:pPr>
        <w:widowControl w:val="0"/>
        <w:suppressAutoHyphens/>
        <w:autoSpaceDE w:val="0"/>
        <w:autoSpaceDN w:val="0"/>
        <w:adjustRightInd w:val="0"/>
      </w:pPr>
      <w:r>
        <w:t xml:space="preserve">Рассмотрена </w:t>
      </w:r>
    </w:p>
    <w:p w:rsidR="002012F5" w:rsidRDefault="002012F5" w:rsidP="002012F5">
      <w:pPr>
        <w:widowControl w:val="0"/>
        <w:suppressAutoHyphens/>
        <w:autoSpaceDE w:val="0"/>
        <w:autoSpaceDN w:val="0"/>
        <w:adjustRightInd w:val="0"/>
      </w:pPr>
      <w:r>
        <w:t xml:space="preserve">на заседании педагогического совета  </w:t>
      </w:r>
    </w:p>
    <w:p w:rsidR="002012F5" w:rsidRDefault="002012F5" w:rsidP="002012F5">
      <w:pPr>
        <w:widowControl w:val="0"/>
        <w:suppressAutoHyphens/>
        <w:autoSpaceDE w:val="0"/>
        <w:autoSpaceDN w:val="0"/>
        <w:adjustRightInd w:val="0"/>
      </w:pPr>
      <w:r>
        <w:t>протокол № ___ от ________ 201</w:t>
      </w:r>
      <w:r w:rsidR="008C1878">
        <w:t>9</w:t>
      </w:r>
      <w:r>
        <w:t xml:space="preserve"> г.</w:t>
      </w:r>
    </w:p>
    <w:p w:rsidR="002C1033" w:rsidRDefault="002C1033" w:rsidP="002012F5">
      <w:pPr>
        <w:widowControl w:val="0"/>
        <w:suppressAutoHyphens/>
        <w:autoSpaceDE w:val="0"/>
        <w:autoSpaceDN w:val="0"/>
        <w:adjustRightInd w:val="0"/>
      </w:pPr>
    </w:p>
    <w:p w:rsidR="002012F5" w:rsidRDefault="002012F5" w:rsidP="002012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012F5" w:rsidRDefault="002012F5" w:rsidP="002C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Рабочая программа </w:t>
      </w:r>
      <w:r w:rsidR="002C1033" w:rsidRPr="00D83F4A">
        <w:rPr>
          <w:sz w:val="28"/>
          <w:szCs w:val="28"/>
        </w:rPr>
        <w:t>ОП.07. Основы газового хозяйства</w:t>
      </w:r>
      <w:r w:rsidR="002C1033">
        <w:rPr>
          <w:sz w:val="28"/>
          <w:szCs w:val="28"/>
        </w:rPr>
        <w:t xml:space="preserve"> </w:t>
      </w:r>
      <w:r w:rsidRPr="00617151">
        <w:t xml:space="preserve"> </w:t>
      </w:r>
      <w:proofErr w:type="gramStart"/>
      <w:r>
        <w:rPr>
          <w:bCs/>
        </w:rPr>
        <w:t>разработана</w:t>
      </w:r>
      <w:proofErr w:type="gramEnd"/>
      <w:r>
        <w:rPr>
          <w:bCs/>
        </w:rPr>
        <w:t xml:space="preserve"> с учетом требований ФГОС среднего профессионального образования </w:t>
      </w:r>
      <w:r>
        <w:t xml:space="preserve">по профессии </w:t>
      </w:r>
      <w:r>
        <w:rPr>
          <w:bCs/>
        </w:rPr>
        <w:t>43.01.07 Слесарь по эксплуатации и ремонту газового оборудования</w:t>
      </w:r>
      <w:r>
        <w:rPr>
          <w:bCs/>
          <w:u w:val="single"/>
        </w:rPr>
        <w:t>,</w:t>
      </w:r>
      <w:r>
        <w:t xml:space="preserve"> утвержден приказом </w:t>
      </w:r>
      <w:proofErr w:type="spellStart"/>
      <w:r>
        <w:t>Минобрнауки</w:t>
      </w:r>
      <w:proofErr w:type="spellEnd"/>
      <w:r>
        <w:t xml:space="preserve"> </w:t>
      </w:r>
      <w:r>
        <w:rPr>
          <w:bCs/>
          <w:color w:val="22272F"/>
          <w:shd w:val="clear" w:color="auto" w:fill="FFFFFF"/>
        </w:rPr>
        <w:t>2 августа 2013 г. N 732</w:t>
      </w:r>
      <w:r>
        <w:t>, зарегистрированного Министерством юстиции (</w:t>
      </w:r>
      <w:r>
        <w:rPr>
          <w:color w:val="22272F"/>
          <w:shd w:val="clear" w:color="auto" w:fill="FFFFFF"/>
        </w:rPr>
        <w:t>20 августа 2013 г.</w:t>
      </w:r>
      <w:r>
        <w:t xml:space="preserve"> </w:t>
      </w:r>
      <w:r>
        <w:rPr>
          <w:color w:val="22272F"/>
          <w:shd w:val="clear" w:color="auto" w:fill="FFFFFF"/>
        </w:rPr>
        <w:t>N 29517</w:t>
      </w:r>
      <w:r>
        <w:t>)</w:t>
      </w:r>
      <w:r>
        <w:rPr>
          <w:bCs/>
        </w:rPr>
        <w:t>.</w:t>
      </w:r>
    </w:p>
    <w:p w:rsidR="002012F5" w:rsidRDefault="002012F5" w:rsidP="002012F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12F5" w:rsidRDefault="002012F5" w:rsidP="002012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сервиса».</w:t>
      </w:r>
    </w:p>
    <w:p w:rsidR="002012F5" w:rsidRDefault="002012F5" w:rsidP="002012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012F5" w:rsidRDefault="002012F5" w:rsidP="002012F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12F5" w:rsidRDefault="002012F5" w:rsidP="002012F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                                                           Бекетов С.И.</w:t>
      </w:r>
    </w:p>
    <w:p w:rsidR="002012F5" w:rsidRDefault="002012F5" w:rsidP="002012F5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преподаватель ГБПОУ КК АТТС </w:t>
      </w:r>
    </w:p>
    <w:p w:rsidR="002012F5" w:rsidRDefault="002012F5" w:rsidP="002012F5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012F5" w:rsidRDefault="002012F5" w:rsidP="002012F5"/>
    <w:p w:rsidR="002012F5" w:rsidRDefault="002012F5" w:rsidP="002012F5">
      <w:pPr>
        <w:jc w:val="center"/>
        <w:rPr>
          <w:b/>
        </w:rPr>
      </w:pPr>
      <w:r>
        <w:tab/>
      </w:r>
      <w:r>
        <w:tab/>
      </w:r>
    </w:p>
    <w:p w:rsidR="002012F5" w:rsidRDefault="002012F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05067" w:rsidRPr="00CA4199" w:rsidRDefault="00B05067" w:rsidP="00CA4199">
      <w:pPr>
        <w:jc w:val="center"/>
        <w:rPr>
          <w:b/>
          <w:bCs/>
        </w:rPr>
      </w:pP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1.1. Область применения примерной программы</w:t>
      </w:r>
    </w:p>
    <w:p w:rsidR="00FF7155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по специальности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</w:p>
    <w:p w:rsidR="00B05067" w:rsidRPr="00DE371F" w:rsidRDefault="00B05067" w:rsidP="00FF7155">
      <w:pPr>
        <w:ind w:firstLine="180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617151" w:rsidRDefault="00B05067" w:rsidP="00B05067">
      <w:pPr>
        <w:ind w:firstLine="180"/>
        <w:jc w:val="both"/>
        <w:rPr>
          <w:color w:val="000000"/>
          <w:spacing w:val="-4"/>
        </w:rPr>
      </w:pPr>
      <w:r w:rsidRPr="00617151">
        <w:rPr>
          <w:color w:val="000000"/>
          <w:spacing w:val="-4"/>
        </w:rPr>
        <w:t xml:space="preserve">Дисциплина входит в </w:t>
      </w:r>
      <w:r w:rsidR="00FF7155" w:rsidRPr="00617151">
        <w:rPr>
          <w:color w:val="000000"/>
          <w:spacing w:val="-4"/>
        </w:rPr>
        <w:t>общепрофессиональный цикл.</w:t>
      </w:r>
    </w:p>
    <w:p w:rsidR="00B05067" w:rsidRPr="00617151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7151">
        <w:t xml:space="preserve">Связь с другими дисциплинами  </w:t>
      </w:r>
    </w:p>
    <w:p w:rsidR="00B05067" w:rsidRPr="00617151" w:rsidRDefault="00B05067" w:rsidP="00617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 w:rsidRPr="00617151">
        <w:t xml:space="preserve">изучение дисциплины </w:t>
      </w:r>
      <w:r w:rsidR="00D83F4A" w:rsidRPr="00CA3C40">
        <w:t>ОП.07. Основы газового хозяйства</w:t>
      </w:r>
      <w:r w:rsidR="00D83F4A" w:rsidRPr="00617151">
        <w:t xml:space="preserve"> </w:t>
      </w:r>
      <w:r w:rsidRPr="00617151">
        <w:t>рекомендуется проводить после освоения дисциплины «</w:t>
      </w:r>
      <w:r w:rsidR="00617151" w:rsidRPr="00617151">
        <w:t>Основы материаловедения</w:t>
      </w:r>
      <w:r w:rsidRPr="00617151">
        <w:t>».</w:t>
      </w:r>
    </w:p>
    <w:p w:rsidR="00B05067" w:rsidRDefault="00B05067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7151">
        <w:t>Учебная дисциплина ориентирована на развитие следующих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711CD" w:rsidRPr="00745668" w:rsidTr="0055046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D" w:rsidRPr="00745668" w:rsidRDefault="005711CD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1CD" w:rsidRPr="00745668" w:rsidRDefault="005711CD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Общие компетенции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1.</w:t>
            </w:r>
          </w:p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Работать в команде, эффективно общаться с коллегами, руководством, клиентами.</w:t>
            </w:r>
          </w:p>
        </w:tc>
      </w:tr>
      <w:tr w:rsidR="005711CD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CD" w:rsidRPr="00CA3C40" w:rsidRDefault="005711CD" w:rsidP="005711CD">
            <w:proofErr w:type="gramStart"/>
            <w:r w:rsidRPr="00CA3C40">
              <w:t>ОК</w:t>
            </w:r>
            <w:proofErr w:type="gramEnd"/>
            <w:r w:rsidRPr="00CA3C40">
              <w:t xml:space="preserve"> 7. </w:t>
            </w:r>
          </w:p>
          <w:p w:rsidR="005711CD" w:rsidRPr="00B85D51" w:rsidRDefault="005711CD" w:rsidP="0055046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11CD" w:rsidRPr="00B85D51" w:rsidRDefault="005711CD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711CD" w:rsidRPr="00617151" w:rsidRDefault="005711CD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05067" w:rsidRPr="00DE371F" w:rsidRDefault="00B05067" w:rsidP="0057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1.1. Выполнять работы по разборке и сборке газовой арматуры и оборудования.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1.2. Определять и анализировать параметры систем газоснабжения.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1.3. Выполнять работы по ремонту систем газоснабжения жилых домов и коммунально-бытовых потребителей.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1.5. Производить установку и техническое обслуживание бытовых газовых приборов и оборудования.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1.6. Проводить работы по вводу в эксплуатацию и пуску газа в бытовые газовые приборы.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lastRenderedPageBreak/>
        <w:t>ПК 2.1. Выполнять слесарные работы на действующих газопроводах.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 xml:space="preserve">ПК 2.2. Выполнять слесарно-монтажные работы по присоединению вновь построенных газопроводов к </w:t>
      </w:r>
      <w:proofErr w:type="gramStart"/>
      <w:r w:rsidRPr="00CA3C40">
        <w:t>действующим</w:t>
      </w:r>
      <w:proofErr w:type="gramEnd"/>
      <w:r w:rsidRPr="00CA3C40">
        <w:t>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2.3. Производить замеры давления газа на подземных газопроводах.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2.4. Производить поиск утечки газа методом бурения скважин на глубину залегания газопроводов.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 xml:space="preserve">ПК 2.5. Производить ремонт подземных газопроводов и сооружений на них (гидрозатворов, компенсаторов, </w:t>
      </w:r>
      <w:proofErr w:type="spellStart"/>
      <w:r w:rsidRPr="00CA3C40">
        <w:t>конденсатосборников</w:t>
      </w:r>
      <w:proofErr w:type="spellEnd"/>
      <w:r w:rsidRPr="00CA3C40">
        <w:t>, вентилей, кранов, задвижек).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2.6. Вводить в эксплуатацию газорегуляторные пункты, обслуживать и ремонтировать их оборудование.</w:t>
      </w:r>
    </w:p>
    <w:p w:rsidR="00D83F4A" w:rsidRPr="00CA3C40" w:rsidRDefault="00D83F4A" w:rsidP="00D83F4A">
      <w:pPr>
        <w:spacing w:before="100" w:beforeAutospacing="1" w:after="100" w:afterAutospacing="1"/>
      </w:pPr>
      <w:r w:rsidRPr="00CA3C40">
        <w:t>ПК 2.7. Обслуживать дренажные, катодные, анодные и протекторные защитные установки.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D83F4A" w:rsidRDefault="00D83F4A" w:rsidP="00D83F4A">
      <w:pPr>
        <w:pStyle w:val="a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C40">
        <w:t>применять знания основ газового хозяйства при изучении профессиональных модулей и в профессиональной деятельности</w:t>
      </w:r>
      <w:r>
        <w:t>.</w:t>
      </w:r>
    </w:p>
    <w:p w:rsidR="00B05067" w:rsidRPr="00DE371F" w:rsidRDefault="00B05067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знать:</w:t>
      </w:r>
    </w:p>
    <w:p w:rsidR="00D83F4A" w:rsidRPr="00CA3C40" w:rsidRDefault="00D83F4A" w:rsidP="00D83F4A">
      <w:pPr>
        <w:pStyle w:val="aa"/>
        <w:numPr>
          <w:ilvl w:val="0"/>
          <w:numId w:val="33"/>
        </w:numPr>
        <w:spacing w:before="100" w:beforeAutospacing="1" w:after="100" w:afterAutospacing="1"/>
        <w:jc w:val="both"/>
      </w:pPr>
      <w:r w:rsidRPr="00CA3C40">
        <w:t>задачи эксплуатации газового хозяйства городов, поселков и населенных пунктов;</w:t>
      </w:r>
    </w:p>
    <w:p w:rsidR="00D83F4A" w:rsidRPr="00CA3C40" w:rsidRDefault="00D83F4A" w:rsidP="00D83F4A">
      <w:pPr>
        <w:pStyle w:val="aa"/>
        <w:numPr>
          <w:ilvl w:val="0"/>
          <w:numId w:val="33"/>
        </w:numPr>
        <w:spacing w:before="100" w:beforeAutospacing="1" w:after="100" w:afterAutospacing="1"/>
        <w:jc w:val="both"/>
      </w:pPr>
      <w:r w:rsidRPr="00CA3C40">
        <w:t>структуру газового хозяйства городов и населенных пунктов и управление им;</w:t>
      </w:r>
    </w:p>
    <w:p w:rsidR="00D83F4A" w:rsidRPr="00D83F4A" w:rsidRDefault="00D83F4A" w:rsidP="00D83F4A">
      <w:pPr>
        <w:pStyle w:val="aa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3C40">
        <w:t xml:space="preserve">состав, свойства и происхождение горючих газов, единицы измерения параметров </w:t>
      </w:r>
      <w:r>
        <w:t>г</w:t>
      </w:r>
      <w:r w:rsidRPr="00CA3C40">
        <w:t>аза, основные законы газового состояния.</w:t>
      </w:r>
    </w:p>
    <w:p w:rsidR="00D83F4A" w:rsidRDefault="00D83F4A">
      <w:pPr>
        <w:spacing w:after="200" w:line="276" w:lineRule="auto"/>
      </w:pPr>
      <w:r>
        <w:br w:type="page"/>
      </w:r>
    </w:p>
    <w:p w:rsidR="00B05067" w:rsidRPr="00617151" w:rsidRDefault="00B05067" w:rsidP="00D83F4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17151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B05067" w:rsidRPr="00DE371F" w:rsidTr="00576E7F">
        <w:trPr>
          <w:trHeight w:val="435"/>
        </w:trPr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462505" w:rsidRDefault="00D83F4A" w:rsidP="007E4513">
            <w:pPr>
              <w:jc w:val="center"/>
              <w:rPr>
                <w:iCs/>
              </w:rPr>
            </w:pPr>
            <w:r w:rsidRPr="00462505">
              <w:rPr>
                <w:iCs/>
              </w:rPr>
              <w:t>51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462505" w:rsidRDefault="00617151" w:rsidP="00D83F4A">
            <w:pPr>
              <w:jc w:val="center"/>
              <w:rPr>
                <w:iCs/>
              </w:rPr>
            </w:pPr>
            <w:r w:rsidRPr="00462505">
              <w:rPr>
                <w:iCs/>
              </w:rPr>
              <w:t>3</w:t>
            </w:r>
            <w:r w:rsidR="00D83F4A" w:rsidRPr="00462505">
              <w:rPr>
                <w:iCs/>
              </w:rPr>
              <w:t>4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462505" w:rsidRDefault="00B05067" w:rsidP="007E4513">
            <w:pPr>
              <w:jc w:val="center"/>
              <w:rPr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лабораторные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462505" w:rsidRDefault="00B05067" w:rsidP="007E4513">
            <w:pPr>
              <w:jc w:val="center"/>
              <w:rPr>
                <w:iCs/>
              </w:rPr>
            </w:pPr>
            <w:r w:rsidRPr="00462505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практические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462505" w:rsidRDefault="00D83F4A" w:rsidP="007E4513">
            <w:pPr>
              <w:jc w:val="center"/>
              <w:rPr>
                <w:iCs/>
              </w:rPr>
            </w:pPr>
            <w:r w:rsidRPr="00462505">
              <w:rPr>
                <w:iCs/>
              </w:rPr>
              <w:t>11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контрольные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462505" w:rsidRDefault="00D83F4A" w:rsidP="007E4513">
            <w:pPr>
              <w:jc w:val="center"/>
              <w:rPr>
                <w:iCs/>
              </w:rPr>
            </w:pPr>
            <w:r w:rsidRPr="00462505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курсовая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462505" w:rsidRDefault="00B05067" w:rsidP="007E4513">
            <w:pPr>
              <w:jc w:val="center"/>
              <w:rPr>
                <w:iCs/>
              </w:rPr>
            </w:pPr>
            <w:r w:rsidRPr="00462505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462505" w:rsidRDefault="00617151" w:rsidP="00D83F4A">
            <w:pPr>
              <w:jc w:val="center"/>
              <w:rPr>
                <w:iCs/>
              </w:rPr>
            </w:pPr>
            <w:r w:rsidRPr="00462505">
              <w:rPr>
                <w:iCs/>
              </w:rPr>
              <w:t>1</w:t>
            </w:r>
            <w:r w:rsidR="00D83F4A" w:rsidRPr="00462505">
              <w:rPr>
                <w:iCs/>
              </w:rPr>
              <w:t>7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D0C2D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DE371F">
              <w:rPr>
                <w:i/>
                <w:iCs/>
              </w:rPr>
              <w:t xml:space="preserve"> </w:t>
            </w:r>
            <w:r w:rsidR="00462505" w:rsidRPr="00462505">
              <w:rPr>
                <w:iCs/>
              </w:rPr>
              <w:t>Дифференцированный зачет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</w:tbl>
    <w:p w:rsidR="0034124A" w:rsidRDefault="0034124A" w:rsidP="00FB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bookmarkStart w:id="0" w:name="_GoBack"/>
      <w:bookmarkEnd w:id="0"/>
    </w:p>
    <w:p w:rsidR="003A421A" w:rsidRPr="00DE371F" w:rsidRDefault="003A421A" w:rsidP="00B05067"/>
    <w:sectPr w:rsidR="003A421A" w:rsidRPr="00DE371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85" w:rsidRDefault="00A27E85" w:rsidP="00B05067">
      <w:r>
        <w:separator/>
      </w:r>
    </w:p>
  </w:endnote>
  <w:endnote w:type="continuationSeparator" w:id="0">
    <w:p w:rsidR="00A27E85" w:rsidRDefault="00A27E85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155" w:rsidRDefault="00FF7155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85" w:rsidRDefault="00A27E85" w:rsidP="00B05067">
      <w:r>
        <w:separator/>
      </w:r>
    </w:p>
  </w:footnote>
  <w:footnote w:type="continuationSeparator" w:id="0">
    <w:p w:rsidR="00A27E85" w:rsidRDefault="00A27E85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2744FAD"/>
    <w:multiLevelType w:val="hybridMultilevel"/>
    <w:tmpl w:val="D3003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2A49"/>
    <w:multiLevelType w:val="hybridMultilevel"/>
    <w:tmpl w:val="D9B0DA1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7549"/>
    <w:multiLevelType w:val="hybridMultilevel"/>
    <w:tmpl w:val="6140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5972"/>
    <w:multiLevelType w:val="hybridMultilevel"/>
    <w:tmpl w:val="6F6E523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B1F2D"/>
    <w:multiLevelType w:val="hybridMultilevel"/>
    <w:tmpl w:val="98100BB2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66EA7"/>
    <w:multiLevelType w:val="hybridMultilevel"/>
    <w:tmpl w:val="95427DE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279EB"/>
    <w:multiLevelType w:val="hybridMultilevel"/>
    <w:tmpl w:val="12BE765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C00B8"/>
    <w:multiLevelType w:val="hybridMultilevel"/>
    <w:tmpl w:val="C05407D4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C4893"/>
    <w:multiLevelType w:val="hybridMultilevel"/>
    <w:tmpl w:val="EE0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14EFE"/>
    <w:multiLevelType w:val="hybridMultilevel"/>
    <w:tmpl w:val="AAF6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64E47"/>
    <w:multiLevelType w:val="hybridMultilevel"/>
    <w:tmpl w:val="8B04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91525"/>
    <w:multiLevelType w:val="hybridMultilevel"/>
    <w:tmpl w:val="A9B870B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7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B495D"/>
    <w:multiLevelType w:val="hybridMultilevel"/>
    <w:tmpl w:val="869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93EF9"/>
    <w:multiLevelType w:val="hybridMultilevel"/>
    <w:tmpl w:val="09A42A3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261A9"/>
    <w:multiLevelType w:val="hybridMultilevel"/>
    <w:tmpl w:val="A90EEEDA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5"/>
  </w:num>
  <w:num w:numId="4">
    <w:abstractNumId w:val="12"/>
  </w:num>
  <w:num w:numId="5">
    <w:abstractNumId w:val="18"/>
  </w:num>
  <w:num w:numId="6">
    <w:abstractNumId w:val="20"/>
  </w:num>
  <w:num w:numId="7">
    <w:abstractNumId w:val="7"/>
  </w:num>
  <w:num w:numId="8">
    <w:abstractNumId w:val="14"/>
  </w:num>
  <w:num w:numId="9">
    <w:abstractNumId w:val="28"/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33"/>
  </w:num>
  <w:num w:numId="15">
    <w:abstractNumId w:val="2"/>
  </w:num>
  <w:num w:numId="16">
    <w:abstractNumId w:val="21"/>
  </w:num>
  <w:num w:numId="17">
    <w:abstractNumId w:val="30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</w:num>
  <w:num w:numId="22">
    <w:abstractNumId w:val="31"/>
  </w:num>
  <w:num w:numId="23">
    <w:abstractNumId w:val="19"/>
  </w:num>
  <w:num w:numId="24">
    <w:abstractNumId w:val="13"/>
  </w:num>
  <w:num w:numId="25">
    <w:abstractNumId w:val="24"/>
  </w:num>
  <w:num w:numId="26">
    <w:abstractNumId w:val="4"/>
  </w:num>
  <w:num w:numId="27">
    <w:abstractNumId w:val="1"/>
  </w:num>
  <w:num w:numId="28">
    <w:abstractNumId w:val="32"/>
  </w:num>
  <w:num w:numId="29">
    <w:abstractNumId w:val="3"/>
  </w:num>
  <w:num w:numId="30">
    <w:abstractNumId w:val="23"/>
  </w:num>
  <w:num w:numId="31">
    <w:abstractNumId w:val="8"/>
  </w:num>
  <w:num w:numId="32">
    <w:abstractNumId w:val="15"/>
  </w:num>
  <w:num w:numId="33">
    <w:abstractNumId w:val="16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7"/>
    <w:rsid w:val="0000506C"/>
    <w:rsid w:val="00017E8D"/>
    <w:rsid w:val="000412BD"/>
    <w:rsid w:val="000815BE"/>
    <w:rsid w:val="000930FA"/>
    <w:rsid w:val="00093F8C"/>
    <w:rsid w:val="000B5498"/>
    <w:rsid w:val="000B7FE7"/>
    <w:rsid w:val="00106AD4"/>
    <w:rsid w:val="00112BCD"/>
    <w:rsid w:val="00114127"/>
    <w:rsid w:val="0012520F"/>
    <w:rsid w:val="001313FD"/>
    <w:rsid w:val="001347BF"/>
    <w:rsid w:val="00180356"/>
    <w:rsid w:val="001956F7"/>
    <w:rsid w:val="001B0589"/>
    <w:rsid w:val="001D30C2"/>
    <w:rsid w:val="002012F5"/>
    <w:rsid w:val="00215C20"/>
    <w:rsid w:val="002245B2"/>
    <w:rsid w:val="00242286"/>
    <w:rsid w:val="002622A2"/>
    <w:rsid w:val="00275EAC"/>
    <w:rsid w:val="00281AC9"/>
    <w:rsid w:val="00284C55"/>
    <w:rsid w:val="002B1046"/>
    <w:rsid w:val="002C1033"/>
    <w:rsid w:val="002D57A2"/>
    <w:rsid w:val="002E7DA2"/>
    <w:rsid w:val="003330CA"/>
    <w:rsid w:val="0033381B"/>
    <w:rsid w:val="00334A0A"/>
    <w:rsid w:val="00334BC2"/>
    <w:rsid w:val="0034124A"/>
    <w:rsid w:val="00364EBD"/>
    <w:rsid w:val="003910FC"/>
    <w:rsid w:val="003A421A"/>
    <w:rsid w:val="003A7723"/>
    <w:rsid w:val="003D1143"/>
    <w:rsid w:val="00400981"/>
    <w:rsid w:val="0043689C"/>
    <w:rsid w:val="00437F9A"/>
    <w:rsid w:val="00462505"/>
    <w:rsid w:val="00481FA3"/>
    <w:rsid w:val="00490B05"/>
    <w:rsid w:val="004961D2"/>
    <w:rsid w:val="004B4F88"/>
    <w:rsid w:val="004D50A7"/>
    <w:rsid w:val="00520122"/>
    <w:rsid w:val="00522171"/>
    <w:rsid w:val="00522EF7"/>
    <w:rsid w:val="00540596"/>
    <w:rsid w:val="00541991"/>
    <w:rsid w:val="00557B2C"/>
    <w:rsid w:val="005711CD"/>
    <w:rsid w:val="0057418B"/>
    <w:rsid w:val="00576E7F"/>
    <w:rsid w:val="00582C74"/>
    <w:rsid w:val="005A02E9"/>
    <w:rsid w:val="005A1FEE"/>
    <w:rsid w:val="005A4903"/>
    <w:rsid w:val="005B0F8A"/>
    <w:rsid w:val="005B563D"/>
    <w:rsid w:val="005C3593"/>
    <w:rsid w:val="005D3673"/>
    <w:rsid w:val="005E0D93"/>
    <w:rsid w:val="006128B9"/>
    <w:rsid w:val="00617151"/>
    <w:rsid w:val="006314AA"/>
    <w:rsid w:val="006645F8"/>
    <w:rsid w:val="006A1180"/>
    <w:rsid w:val="006A3D4B"/>
    <w:rsid w:val="006B1D5D"/>
    <w:rsid w:val="006B5C11"/>
    <w:rsid w:val="006C7BDD"/>
    <w:rsid w:val="006F76A6"/>
    <w:rsid w:val="00720F29"/>
    <w:rsid w:val="00743F2D"/>
    <w:rsid w:val="007546F6"/>
    <w:rsid w:val="00783801"/>
    <w:rsid w:val="007B12DE"/>
    <w:rsid w:val="007E1712"/>
    <w:rsid w:val="007E4513"/>
    <w:rsid w:val="00820715"/>
    <w:rsid w:val="00844043"/>
    <w:rsid w:val="008949C8"/>
    <w:rsid w:val="008A28B7"/>
    <w:rsid w:val="008C1878"/>
    <w:rsid w:val="008D3BAC"/>
    <w:rsid w:val="008E2D72"/>
    <w:rsid w:val="008E44FD"/>
    <w:rsid w:val="0090218A"/>
    <w:rsid w:val="0090625E"/>
    <w:rsid w:val="0091084C"/>
    <w:rsid w:val="0092233D"/>
    <w:rsid w:val="0093216D"/>
    <w:rsid w:val="00946C55"/>
    <w:rsid w:val="0096320E"/>
    <w:rsid w:val="009B3E8D"/>
    <w:rsid w:val="009C51E5"/>
    <w:rsid w:val="009E0F46"/>
    <w:rsid w:val="009F05E2"/>
    <w:rsid w:val="009F7035"/>
    <w:rsid w:val="00A27E85"/>
    <w:rsid w:val="00A30D39"/>
    <w:rsid w:val="00A561B4"/>
    <w:rsid w:val="00A71733"/>
    <w:rsid w:val="00A74594"/>
    <w:rsid w:val="00A8661B"/>
    <w:rsid w:val="00A8671C"/>
    <w:rsid w:val="00A92995"/>
    <w:rsid w:val="00AA0ACA"/>
    <w:rsid w:val="00AF2CBC"/>
    <w:rsid w:val="00B05067"/>
    <w:rsid w:val="00B071C8"/>
    <w:rsid w:val="00B11EA7"/>
    <w:rsid w:val="00B13248"/>
    <w:rsid w:val="00B2047D"/>
    <w:rsid w:val="00B37AA1"/>
    <w:rsid w:val="00B570EF"/>
    <w:rsid w:val="00B60FD9"/>
    <w:rsid w:val="00B6528B"/>
    <w:rsid w:val="00B677A6"/>
    <w:rsid w:val="00B82073"/>
    <w:rsid w:val="00B92131"/>
    <w:rsid w:val="00B92137"/>
    <w:rsid w:val="00B94268"/>
    <w:rsid w:val="00BA46C6"/>
    <w:rsid w:val="00BB5693"/>
    <w:rsid w:val="00BD0C2D"/>
    <w:rsid w:val="00BD5E6D"/>
    <w:rsid w:val="00BD6618"/>
    <w:rsid w:val="00BF4FF1"/>
    <w:rsid w:val="00C13925"/>
    <w:rsid w:val="00C155AB"/>
    <w:rsid w:val="00C31727"/>
    <w:rsid w:val="00C469F4"/>
    <w:rsid w:val="00C55392"/>
    <w:rsid w:val="00C60142"/>
    <w:rsid w:val="00C71882"/>
    <w:rsid w:val="00C71EFD"/>
    <w:rsid w:val="00CA4199"/>
    <w:rsid w:val="00CB5D83"/>
    <w:rsid w:val="00CB791F"/>
    <w:rsid w:val="00CC2D28"/>
    <w:rsid w:val="00CD59A6"/>
    <w:rsid w:val="00D213B0"/>
    <w:rsid w:val="00D326B8"/>
    <w:rsid w:val="00D630C2"/>
    <w:rsid w:val="00D83F4A"/>
    <w:rsid w:val="00D840D5"/>
    <w:rsid w:val="00D951F2"/>
    <w:rsid w:val="00DC3D36"/>
    <w:rsid w:val="00DE371F"/>
    <w:rsid w:val="00DE454D"/>
    <w:rsid w:val="00DF5FBC"/>
    <w:rsid w:val="00E14C0D"/>
    <w:rsid w:val="00E3112F"/>
    <w:rsid w:val="00E52D1E"/>
    <w:rsid w:val="00E60192"/>
    <w:rsid w:val="00E670FB"/>
    <w:rsid w:val="00E853EB"/>
    <w:rsid w:val="00E93262"/>
    <w:rsid w:val="00EA502A"/>
    <w:rsid w:val="00EC1099"/>
    <w:rsid w:val="00EE0FA2"/>
    <w:rsid w:val="00EF34AB"/>
    <w:rsid w:val="00F2401C"/>
    <w:rsid w:val="00F2796D"/>
    <w:rsid w:val="00F36839"/>
    <w:rsid w:val="00F374C0"/>
    <w:rsid w:val="00F60FCA"/>
    <w:rsid w:val="00F84CA7"/>
    <w:rsid w:val="00FA1867"/>
    <w:rsid w:val="00FB15DB"/>
    <w:rsid w:val="00FB7BFA"/>
    <w:rsid w:val="00FC692C"/>
    <w:rsid w:val="00FD0871"/>
    <w:rsid w:val="00FE4822"/>
    <w:rsid w:val="00FF68E2"/>
    <w:rsid w:val="00FF6BC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2">
    <w:name w:val="Style52"/>
    <w:basedOn w:val="a"/>
    <w:rsid w:val="00617151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40">
    <w:name w:val="Style40"/>
    <w:basedOn w:val="a"/>
    <w:rsid w:val="00617151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617151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6171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8">
    <w:name w:val="Font Style88"/>
    <w:rsid w:val="00617151"/>
    <w:rPr>
      <w:rFonts w:ascii="Times New Roman" w:hAnsi="Times New Roman" w:cs="Times New Roman" w:hint="default"/>
      <w:sz w:val="22"/>
      <w:szCs w:val="22"/>
    </w:rPr>
  </w:style>
  <w:style w:type="paragraph" w:customStyle="1" w:styleId="s3">
    <w:name w:val="s_3"/>
    <w:basedOn w:val="a"/>
    <w:rsid w:val="00D83F4A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437F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F9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2012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01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2">
    <w:name w:val="Style52"/>
    <w:basedOn w:val="a"/>
    <w:rsid w:val="00617151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40">
    <w:name w:val="Style40"/>
    <w:basedOn w:val="a"/>
    <w:rsid w:val="00617151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617151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6171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8">
    <w:name w:val="Font Style88"/>
    <w:rsid w:val="00617151"/>
    <w:rPr>
      <w:rFonts w:ascii="Times New Roman" w:hAnsi="Times New Roman" w:cs="Times New Roman" w:hint="default"/>
      <w:sz w:val="22"/>
      <w:szCs w:val="22"/>
    </w:rPr>
  </w:style>
  <w:style w:type="paragraph" w:customStyle="1" w:styleId="s3">
    <w:name w:val="s_3"/>
    <w:basedOn w:val="a"/>
    <w:rsid w:val="00D83F4A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437F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F9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2012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01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4195-EDA3-4023-939D-35A85416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20</cp:revision>
  <cp:lastPrinted>2019-08-30T08:35:00Z</cp:lastPrinted>
  <dcterms:created xsi:type="dcterms:W3CDTF">2017-08-16T17:25:00Z</dcterms:created>
  <dcterms:modified xsi:type="dcterms:W3CDTF">2019-09-05T09:38:00Z</dcterms:modified>
</cp:coreProperties>
</file>