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6" w:rsidRPr="008064CD" w:rsidRDefault="00EB79D6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7F2949" w:rsidRPr="008064CD">
        <w:rPr>
          <w:rFonts w:ascii="Times New Roman" w:hAnsi="Times New Roman" w:cs="Times New Roman"/>
          <w:color w:val="auto"/>
          <w:sz w:val="24"/>
          <w:szCs w:val="24"/>
        </w:rPr>
        <w:instrText>HYPERLINK "http://internet.garant.ru/document?id=55626318&amp;sub=0"</w:instrText>
      </w: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F2949" w:rsidRPr="008064CD">
        <w:rPr>
          <w:rStyle w:val="a4"/>
          <w:rFonts w:ascii="Times New Roman" w:hAnsi="Times New Roman" w:cs="Times New Roman"/>
          <w:color w:val="auto"/>
          <w:sz w:val="24"/>
          <w:szCs w:val="24"/>
        </w:rPr>
        <w:t>Договор об оказании платных образовательных услуг</w:t>
      </w:r>
      <w:r w:rsidR="007F2949" w:rsidRPr="008064C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>в сфере профессионального образования</w:t>
      </w: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5764"/>
      </w:tblGrid>
      <w:tr w:rsidR="008064CD" w:rsidRPr="00A50BE6" w:rsidTr="00F871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4CD" w:rsidRPr="00A50BE6" w:rsidRDefault="008064CD" w:rsidP="00AC158E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4CD" w:rsidRPr="00A50BE6" w:rsidRDefault="008064CD" w:rsidP="0020053B">
            <w:pPr>
              <w:pStyle w:val="aff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</w:t>
            </w:r>
            <w:r w:rsidR="0020053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8064CD" w:rsidP="007806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BE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A50B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Краснодарского края </w:t>
      </w:r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</w:t>
      </w:r>
      <w:proofErr w:type="spellStart"/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Армавирский</w:t>
      </w:r>
      <w:proofErr w:type="spellEnd"/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A50B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техникум технологии и сервиса»</w:t>
      </w:r>
      <w:r w:rsidRPr="00A50BE6">
        <w:rPr>
          <w:rFonts w:ascii="Times New Roman" w:hAnsi="Times New Roman" w:cs="Times New Roman"/>
          <w:sz w:val="24"/>
          <w:szCs w:val="24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06FC">
        <w:rPr>
          <w:rFonts w:ascii="Times New Roman" w:hAnsi="Times New Roman" w:cs="Times New Roman"/>
          <w:sz w:val="24"/>
          <w:szCs w:val="24"/>
        </w:rPr>
        <w:t xml:space="preserve">, </w:t>
      </w:r>
      <w:r w:rsidR="007F2949" w:rsidRPr="008064CD">
        <w:rPr>
          <w:rFonts w:ascii="Times New Roman" w:hAnsi="Times New Roman" w:cs="Times New Roman"/>
          <w:sz w:val="24"/>
          <w:szCs w:val="24"/>
        </w:rPr>
        <w:t>именуем</w:t>
      </w:r>
      <w:r w:rsidR="0020053B">
        <w:rPr>
          <w:rFonts w:ascii="Times New Roman" w:hAnsi="Times New Roman" w:cs="Times New Roman"/>
          <w:sz w:val="24"/>
          <w:szCs w:val="24"/>
        </w:rPr>
        <w:t>ый</w:t>
      </w:r>
      <w:r w:rsidR="007806FC">
        <w:rPr>
          <w:rFonts w:ascii="Times New Roman" w:hAnsi="Times New Roman" w:cs="Times New Roman"/>
          <w:sz w:val="24"/>
          <w:szCs w:val="24"/>
        </w:rPr>
        <w:t xml:space="preserve"> </w:t>
      </w:r>
      <w:r w:rsidR="007F2949" w:rsidRPr="008064CD">
        <w:rPr>
          <w:rFonts w:ascii="Times New Roman" w:hAnsi="Times New Roman" w:cs="Times New Roman"/>
          <w:sz w:val="24"/>
          <w:szCs w:val="24"/>
        </w:rPr>
        <w:t>в дальнейшем "Заказчик", "Обучающийся", с</w:t>
      </w:r>
      <w:proofErr w:type="gramEnd"/>
      <w:r w:rsidR="007F2949" w:rsidRPr="008064CD">
        <w:rPr>
          <w:rFonts w:ascii="Times New Roman" w:hAnsi="Times New Roman" w:cs="Times New Roman"/>
          <w:sz w:val="24"/>
          <w:szCs w:val="24"/>
        </w:rPr>
        <w:t xml:space="preserve"> другой стороны, а вместе именуемые "Стороны", заключили настоящий договор о нижеследующем: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8064CD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bookmarkEnd w:id="0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8064CD" w:rsidRPr="00A50BE6" w:rsidRDefault="008064CD" w:rsidP="00AC158E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оказание платных образовательных услуг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по </w:t>
      </w:r>
      <w:r w:rsidRPr="00A50BE6">
        <w:rPr>
          <w:rFonts w:ascii="Times New Roman" w:hAnsi="Times New Roman" w:cs="Times New Roman"/>
          <w:b w:val="0"/>
          <w:sz w:val="24"/>
          <w:szCs w:val="24"/>
        </w:rPr>
        <w:t>программе среднего профессионального образования по специальности</w:t>
      </w:r>
      <w:r w:rsidR="007806FC">
        <w:rPr>
          <w:rFonts w:ascii="Times New Roman" w:hAnsi="Times New Roman" w:cs="Times New Roman"/>
          <w:b w:val="0"/>
          <w:sz w:val="24"/>
          <w:szCs w:val="24"/>
        </w:rPr>
        <w:t xml:space="preserve"> 19.02.10 Технология продукции общественного питания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64CD" w:rsidRPr="00A50BE6" w:rsidRDefault="008064CD" w:rsidP="007806FC">
      <w:pPr>
        <w:pStyle w:val="ConsPlusTitle"/>
        <w:tabs>
          <w:tab w:val="center" w:pos="5150"/>
          <w:tab w:val="left" w:pos="85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806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0BE6">
        <w:rPr>
          <w:rFonts w:ascii="Times New Roman" w:hAnsi="Times New Roman" w:cs="Times New Roman"/>
          <w:sz w:val="24"/>
          <w:szCs w:val="24"/>
        </w:rPr>
        <w:t>1.2. Обучение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Pr="00A50BE6">
        <w:rPr>
          <w:rFonts w:ascii="Times New Roman" w:hAnsi="Times New Roman" w:cs="Times New Roman"/>
          <w:sz w:val="24"/>
          <w:szCs w:val="24"/>
        </w:rPr>
        <w:t>по очной (заочной) форме обучения.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в соответствии 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0BE6">
        <w:rPr>
          <w:rStyle w:val="a3"/>
          <w:rFonts w:ascii="Times New Roman" w:hAnsi="Times New Roman" w:cs="Times New Roman"/>
          <w:color w:val="auto"/>
          <w:sz w:val="24"/>
          <w:szCs w:val="24"/>
        </w:rPr>
        <w:t>учебным планом, индивидуальным учебным планом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BE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806FC">
        <w:rPr>
          <w:rFonts w:ascii="Times New Roman" w:hAnsi="Times New Roman" w:cs="Times New Roman"/>
          <w:sz w:val="24"/>
          <w:szCs w:val="24"/>
        </w:rPr>
        <w:t>2 года 10 месяцев</w:t>
      </w:r>
      <w:r w:rsidRPr="00A50BE6">
        <w:rPr>
          <w:rFonts w:ascii="Times New Roman" w:hAnsi="Times New Roman" w:cs="Times New Roman"/>
          <w:sz w:val="24"/>
          <w:szCs w:val="24"/>
        </w:rPr>
        <w:t>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1.4. В случае успешного прохождения государственной итоговой аттестации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Pr="00A50BE6">
        <w:rPr>
          <w:rFonts w:ascii="Times New Roman" w:hAnsi="Times New Roman" w:cs="Times New Roman"/>
          <w:b/>
          <w:sz w:val="24"/>
          <w:szCs w:val="24"/>
        </w:rPr>
        <w:t>диплом о среднем профессиональном образовании</w:t>
      </w:r>
      <w:r w:rsidRPr="00A50BE6">
        <w:rPr>
          <w:rFonts w:ascii="Times New Roman" w:hAnsi="Times New Roman" w:cs="Times New Roman"/>
          <w:sz w:val="24"/>
          <w:szCs w:val="24"/>
        </w:rPr>
        <w:t xml:space="preserve">, подтверждающий получение профессионального образования соответствующего уровня и квалификации по </w:t>
      </w:r>
      <w:r w:rsidR="007806FC" w:rsidRPr="00A50BE6">
        <w:rPr>
          <w:rFonts w:ascii="Times New Roman" w:hAnsi="Times New Roman" w:cs="Times New Roman"/>
          <w:sz w:val="24"/>
          <w:szCs w:val="24"/>
        </w:rPr>
        <w:t>специальности</w:t>
      </w:r>
      <w:r w:rsidR="007806FC">
        <w:rPr>
          <w:rFonts w:ascii="Times New Roman" w:hAnsi="Times New Roman" w:cs="Times New Roman"/>
          <w:b/>
          <w:sz w:val="24"/>
          <w:szCs w:val="24"/>
        </w:rPr>
        <w:t xml:space="preserve"> 19.02.10 Технология продукции общественного питания</w:t>
      </w:r>
      <w:r w:rsidR="007806FC">
        <w:rPr>
          <w:rFonts w:ascii="Times New Roman" w:hAnsi="Times New Roman" w:cs="Times New Roman"/>
          <w:sz w:val="24"/>
          <w:szCs w:val="24"/>
        </w:rPr>
        <w:t>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1.5. В случае </w:t>
      </w:r>
      <w:r w:rsidR="0020053B" w:rsidRPr="00A50BE6">
        <w:rPr>
          <w:rFonts w:ascii="Times New Roman" w:hAnsi="Times New Roman" w:cs="Times New Roman"/>
          <w:sz w:val="24"/>
          <w:szCs w:val="24"/>
        </w:rPr>
        <w:t>не прохождения</w:t>
      </w:r>
      <w:bookmarkStart w:id="1" w:name="_GoBack"/>
      <w:bookmarkEnd w:id="1"/>
      <w:r w:rsidRPr="00A50BE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200"/>
      <w:r w:rsidRPr="008064CD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bookmarkEnd w:id="2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разрабатывает и принимает правила внутреннего распорядка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>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8064C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064CD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- организует научно-методическую работу, в том числе проведение научных и мето</w:t>
      </w:r>
      <w:r w:rsidR="008064CD">
        <w:rPr>
          <w:rFonts w:ascii="Times New Roman" w:hAnsi="Times New Roman" w:cs="Times New Roman"/>
          <w:sz w:val="24"/>
          <w:szCs w:val="24"/>
        </w:rPr>
        <w:t>дических конференций, семинаров.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</w:t>
      </w:r>
      <w:r w:rsidRPr="007F7771">
        <w:rPr>
          <w:rFonts w:ascii="Times New Roman" w:hAnsi="Times New Roman" w:cs="Times New Roman"/>
          <w:sz w:val="24"/>
          <w:szCs w:val="24"/>
        </w:rPr>
        <w:t xml:space="preserve">предусмотренных разделом I настоящего </w:t>
      </w:r>
      <w:r w:rsidRPr="00A50BE6">
        <w:rPr>
          <w:rFonts w:ascii="Times New Roman" w:hAnsi="Times New Roman" w:cs="Times New Roman"/>
          <w:sz w:val="24"/>
          <w:szCs w:val="24"/>
        </w:rPr>
        <w:t>договора.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2.2.2. Осуществлять свою деятельность в соответствии с </w:t>
      </w:r>
      <w:hyperlink r:id="rId5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об образовании, в том числе: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</w:t>
      </w:r>
      <w:r w:rsidR="008064CD">
        <w:rPr>
          <w:rFonts w:ascii="Times New Roman" w:hAnsi="Times New Roman" w:cs="Times New Roman"/>
          <w:sz w:val="24"/>
          <w:szCs w:val="24"/>
        </w:rPr>
        <w:t>остям и направлениям подготовки.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2.4. Обучающийся обязан: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бережно относиться к имущес</w:t>
      </w:r>
      <w:r w:rsidR="008064CD">
        <w:rPr>
          <w:rFonts w:ascii="Times New Roman" w:hAnsi="Times New Roman" w:cs="Times New Roman"/>
          <w:sz w:val="24"/>
          <w:szCs w:val="24"/>
        </w:rPr>
        <w:t>тву образовательной организации.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300"/>
      <w:r w:rsidRPr="008064CD">
        <w:rPr>
          <w:rFonts w:ascii="Times New Roman" w:hAnsi="Times New Roman" w:cs="Times New Roman"/>
          <w:color w:val="auto"/>
          <w:sz w:val="24"/>
          <w:szCs w:val="24"/>
        </w:rPr>
        <w:t>3. Оплата услуг</w:t>
      </w:r>
    </w:p>
    <w:bookmarkEnd w:id="3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по настоящему договору составляет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 xml:space="preserve"> </w:t>
      </w:r>
      <w:r w:rsidR="0020053B">
        <w:rPr>
          <w:rFonts w:ascii="Times New Roman" w:hAnsi="Times New Roman" w:cs="Times New Roman"/>
          <w:sz w:val="24"/>
          <w:szCs w:val="24"/>
        </w:rPr>
        <w:t>__________________</w:t>
      </w:r>
      <w:r w:rsidR="007806FC">
        <w:rPr>
          <w:rFonts w:ascii="Times New Roman" w:hAnsi="Times New Roman" w:cs="Times New Roman"/>
          <w:sz w:val="24"/>
          <w:szCs w:val="24"/>
        </w:rPr>
        <w:t xml:space="preserve"> (</w:t>
      </w:r>
      <w:r w:rsidR="002005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06F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>руб.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</w:t>
      </w:r>
      <w:r w:rsidRPr="00A50BE6">
        <w:rPr>
          <w:rFonts w:ascii="Times New Roman" w:hAnsi="Times New Roman" w:cs="Times New Roman"/>
          <w:sz w:val="24"/>
          <w:szCs w:val="24"/>
        </w:rPr>
        <w:lastRenderedPageBreak/>
        <w:t>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8064CD" w:rsidRPr="00A50BE6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3.3. Заказчик вносит плату за первый </w:t>
      </w:r>
      <w:r w:rsidRPr="00F9066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семестр</w:t>
      </w:r>
      <w:r w:rsidRPr="00A50BE6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 xml:space="preserve"> </w:t>
      </w:r>
      <w:r w:rsidR="0020053B">
        <w:rPr>
          <w:rFonts w:ascii="Times New Roman" w:hAnsi="Times New Roman" w:cs="Times New Roman"/>
          <w:sz w:val="24"/>
          <w:szCs w:val="24"/>
        </w:rPr>
        <w:t>___________</w:t>
      </w:r>
      <w:r w:rsidR="007806FC">
        <w:rPr>
          <w:rFonts w:ascii="Times New Roman" w:hAnsi="Times New Roman" w:cs="Times New Roman"/>
          <w:sz w:val="24"/>
          <w:szCs w:val="24"/>
        </w:rPr>
        <w:t>(</w:t>
      </w:r>
      <w:r w:rsidR="0020053B">
        <w:rPr>
          <w:rFonts w:ascii="Times New Roman" w:hAnsi="Times New Roman" w:cs="Times New Roman"/>
          <w:sz w:val="24"/>
          <w:szCs w:val="24"/>
        </w:rPr>
        <w:t>_____________</w:t>
      </w:r>
      <w:r w:rsidR="007806FC">
        <w:rPr>
          <w:rFonts w:ascii="Times New Roman" w:hAnsi="Times New Roman" w:cs="Times New Roman"/>
          <w:sz w:val="24"/>
          <w:szCs w:val="24"/>
        </w:rPr>
        <w:t>)</w:t>
      </w:r>
      <w:r w:rsidRPr="00A50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руб. не позднее </w:t>
      </w:r>
      <w:r w:rsidR="002005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2005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50B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EB79D6" w:rsidRPr="008064CD" w:rsidRDefault="008064CD" w:rsidP="00AC158E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обучения вносится не позднее </w:t>
      </w:r>
      <w:r w:rsidR="00001318" w:rsidRPr="000971FD">
        <w:rPr>
          <w:rFonts w:ascii="Times New Roman" w:hAnsi="Times New Roman" w:cs="Times New Roman"/>
          <w:sz w:val="24"/>
          <w:szCs w:val="24"/>
        </w:rPr>
        <w:t>5 дней</w:t>
      </w:r>
      <w:r w:rsidRPr="00A50BE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7F2949" w:rsidRPr="008064CD">
        <w:rPr>
          <w:rFonts w:ascii="Times New Roman" w:hAnsi="Times New Roman" w:cs="Times New Roman"/>
          <w:sz w:val="24"/>
          <w:szCs w:val="24"/>
        </w:rPr>
        <w:t>официального окончания промежуточной аттестации предыдущего периода обучения.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400"/>
      <w:r w:rsidRPr="008064CD">
        <w:rPr>
          <w:rFonts w:ascii="Times New Roman" w:hAnsi="Times New Roman" w:cs="Times New Roman"/>
          <w:color w:val="auto"/>
          <w:sz w:val="24"/>
          <w:szCs w:val="24"/>
        </w:rPr>
        <w:t>4. Ответственность участников образовательных отношений</w:t>
      </w:r>
    </w:p>
    <w:bookmarkEnd w:id="4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</w:t>
      </w:r>
      <w:hyperlink r:id="rId8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4.6. За нарушение сроков оплаты оказанных услуг Заказчик уплачивает Исполнителю неустойку в размере [</w:t>
      </w:r>
      <w:r w:rsidRPr="008064CD">
        <w:rPr>
          <w:rStyle w:val="a3"/>
          <w:rFonts w:ascii="Times New Roman" w:hAnsi="Times New Roman" w:cs="Times New Roman"/>
          <w:color w:val="auto"/>
          <w:sz w:val="24"/>
          <w:szCs w:val="24"/>
        </w:rPr>
        <w:t>значение</w:t>
      </w:r>
      <w:r w:rsidRPr="008064CD">
        <w:rPr>
          <w:rFonts w:ascii="Times New Roman" w:hAnsi="Times New Roman" w:cs="Times New Roman"/>
          <w:sz w:val="24"/>
          <w:szCs w:val="24"/>
        </w:rPr>
        <w:t>] % от суммы долга за каждый день просрочки.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500"/>
      <w:r w:rsidRPr="008064CD">
        <w:rPr>
          <w:rFonts w:ascii="Times New Roman" w:hAnsi="Times New Roman" w:cs="Times New Roman"/>
          <w:color w:val="auto"/>
          <w:sz w:val="24"/>
          <w:szCs w:val="24"/>
        </w:rPr>
        <w:t>5. Основания прекращения договора</w:t>
      </w:r>
    </w:p>
    <w:bookmarkEnd w:id="5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образования (завершением обучения).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в том числе в случае ликвидации Образовательной организации.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</w:t>
      </w:r>
      <w:hyperlink r:id="rId9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Образовательной организации, прекращаются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10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600"/>
      <w:r w:rsidRPr="008064CD">
        <w:rPr>
          <w:rFonts w:ascii="Times New Roman" w:hAnsi="Times New Roman" w:cs="Times New Roman"/>
          <w:color w:val="auto"/>
          <w:sz w:val="24"/>
          <w:szCs w:val="24"/>
        </w:rPr>
        <w:t>6. Порядок разрешения споров</w:t>
      </w:r>
    </w:p>
    <w:bookmarkEnd w:id="6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6.2. В случае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11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700"/>
      <w:r w:rsidRPr="008064CD">
        <w:rPr>
          <w:rFonts w:ascii="Times New Roman" w:hAnsi="Times New Roman" w:cs="Times New Roman"/>
          <w:color w:val="auto"/>
          <w:sz w:val="24"/>
          <w:szCs w:val="24"/>
        </w:rPr>
        <w:t>7. Заключительные положения</w:t>
      </w:r>
    </w:p>
    <w:bookmarkEnd w:id="7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EB79D6" w:rsidRPr="004F151A" w:rsidRDefault="007F2949" w:rsidP="00AC158E">
      <w:pPr>
        <w:rPr>
          <w:rFonts w:ascii="Times New Roman" w:hAnsi="Times New Roman" w:cs="Times New Roman"/>
          <w:b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Pr="004F151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почтовой</w:t>
      </w:r>
      <w:r w:rsidR="004F151A" w:rsidRPr="004F151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или</w:t>
      </w:r>
      <w:r w:rsidRPr="004F151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электронной связи</w:t>
      </w:r>
      <w:r w:rsidRPr="004F151A">
        <w:rPr>
          <w:rFonts w:ascii="Times New Roman" w:hAnsi="Times New Roman" w:cs="Times New Roman"/>
          <w:b/>
          <w:sz w:val="24"/>
          <w:szCs w:val="24"/>
        </w:rPr>
        <w:t>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EB79D6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p w:rsidR="00EB79D6" w:rsidRPr="008064CD" w:rsidRDefault="007F2949" w:rsidP="00AC158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800"/>
      <w:r w:rsidRPr="008064CD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bookmarkEnd w:id="8"/>
    <w:p w:rsidR="00EB79D6" w:rsidRPr="008064CD" w:rsidRDefault="00EB79D6" w:rsidP="00AC15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151A" w:rsidRPr="00E41429" w:rsidTr="00F87191">
        <w:tc>
          <w:tcPr>
            <w:tcW w:w="3473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Заказчик</w:t>
            </w:r>
          </w:p>
        </w:tc>
      </w:tr>
      <w:tr w:rsidR="004F151A" w:rsidRPr="00E41429" w:rsidTr="00F87191">
        <w:tc>
          <w:tcPr>
            <w:tcW w:w="3473" w:type="dxa"/>
          </w:tcPr>
          <w:p w:rsidR="004F151A" w:rsidRPr="000E348B" w:rsidRDefault="004F151A" w:rsidP="00AC158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государственное бюджетное</w:t>
            </w:r>
          </w:p>
          <w:p w:rsidR="004F151A" w:rsidRPr="000E348B" w:rsidRDefault="004F151A" w:rsidP="00AC158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профессиональное образовательное</w:t>
            </w:r>
          </w:p>
          <w:p w:rsidR="004F151A" w:rsidRPr="000E348B" w:rsidRDefault="004F151A" w:rsidP="00AC158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учреждение Краснодарского края</w:t>
            </w:r>
          </w:p>
          <w:p w:rsidR="004F151A" w:rsidRPr="000E348B" w:rsidRDefault="004F151A" w:rsidP="00AC158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proofErr w:type="spellStart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Армавирский</w:t>
            </w:r>
            <w:proofErr w:type="spellEnd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техникум технологии и сервиса» (ГБПОУ КК АТТС)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352902, Краснодарский край,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Армавир, п. Мясокомбинат, 9а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Тел./факс 8/86137/3-66-06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atts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armavir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/с 40601810900003000001  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/с 825 52 121 0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Южное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4F151A" w:rsidRPr="000E348B" w:rsidRDefault="004F151A" w:rsidP="00AC158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БИК 040349001</w:t>
            </w:r>
          </w:p>
          <w:p w:rsidR="004F151A" w:rsidRPr="000E348B" w:rsidRDefault="004F151A" w:rsidP="00AC158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ИНН/КПП 2302000177/230201001</w:t>
            </w:r>
          </w:p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(фамилия, имя, отчество (при наличии))</w:t>
            </w:r>
          </w:p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4F151A" w:rsidRPr="00E41429" w:rsidTr="00F87191">
        <w:tc>
          <w:tcPr>
            <w:tcW w:w="3473" w:type="dxa"/>
          </w:tcPr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4F151A" w:rsidRPr="000E348B" w:rsidRDefault="004F151A" w:rsidP="00AC158E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 телефон)</w:t>
            </w:r>
          </w:p>
        </w:tc>
      </w:tr>
      <w:tr w:rsidR="004F151A" w:rsidRPr="00E41429" w:rsidTr="00F87191">
        <w:tc>
          <w:tcPr>
            <w:tcW w:w="3473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</w:t>
            </w:r>
          </w:p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</w:tr>
      <w:tr w:rsidR="004F151A" w:rsidRPr="00E41429" w:rsidTr="00F87191">
        <w:tc>
          <w:tcPr>
            <w:tcW w:w="3473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4F151A" w:rsidRPr="000E348B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4F151A" w:rsidRPr="00E41429" w:rsidTr="00F87191">
        <w:tc>
          <w:tcPr>
            <w:tcW w:w="3473" w:type="dxa"/>
          </w:tcPr>
          <w:p w:rsidR="004F151A" w:rsidRPr="00E41429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4F151A" w:rsidRPr="00E41429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4F151A" w:rsidRPr="00E41429" w:rsidRDefault="004F151A" w:rsidP="00AC158E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F151A" w:rsidRPr="008C1D89" w:rsidRDefault="004F151A" w:rsidP="00AC15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2949" w:rsidRPr="008064CD" w:rsidRDefault="007F2949" w:rsidP="00AC158E">
      <w:pPr>
        <w:rPr>
          <w:rFonts w:ascii="Times New Roman" w:hAnsi="Times New Roman" w:cs="Times New Roman"/>
          <w:sz w:val="24"/>
          <w:szCs w:val="24"/>
        </w:rPr>
      </w:pPr>
    </w:p>
    <w:sectPr w:rsidR="007F2949" w:rsidRPr="008064CD" w:rsidSect="00AC158E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4CD"/>
    <w:rsid w:val="00001318"/>
    <w:rsid w:val="000971FD"/>
    <w:rsid w:val="00121379"/>
    <w:rsid w:val="0020053B"/>
    <w:rsid w:val="004F151A"/>
    <w:rsid w:val="007806FC"/>
    <w:rsid w:val="007F2949"/>
    <w:rsid w:val="008064CD"/>
    <w:rsid w:val="00AC158E"/>
    <w:rsid w:val="00E7779F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B79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B79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79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79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79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9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EB79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79D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B79D6"/>
  </w:style>
  <w:style w:type="paragraph" w:customStyle="1" w:styleId="a8">
    <w:name w:val="Внимание: недобросовестность!"/>
    <w:basedOn w:val="a6"/>
    <w:next w:val="a"/>
    <w:uiPriority w:val="99"/>
    <w:rsid w:val="00EB79D6"/>
  </w:style>
  <w:style w:type="character" w:customStyle="1" w:styleId="a9">
    <w:name w:val="Выделение для Базового Поиска"/>
    <w:basedOn w:val="a3"/>
    <w:uiPriority w:val="99"/>
    <w:rsid w:val="00EB79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B79D6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EB79D6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EB79D6"/>
    <w:rPr>
      <w:b/>
      <w:bCs/>
      <w:color w:val="26282F"/>
    </w:rPr>
  </w:style>
  <w:style w:type="character" w:customStyle="1" w:styleId="ad">
    <w:name w:val="Добавленный текст"/>
    <w:uiPriority w:val="99"/>
    <w:rsid w:val="00EB79D6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EB79D6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EB79D6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EB79D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EB79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79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9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79D6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EB79D6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EB79D6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EB79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EB79D6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EB79D6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EB79D6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EB79D6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EB79D6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EB79D6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EB79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EB79D6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EB79D6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EB79D6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EB79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EB79D6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EB79D6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EB79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EB79D6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EB79D6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EB79D6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EB79D6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EB79D6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EB79D6"/>
  </w:style>
  <w:style w:type="paragraph" w:customStyle="1" w:styleId="aff8">
    <w:name w:val="Моноширинный"/>
    <w:basedOn w:val="a"/>
    <w:next w:val="a"/>
    <w:uiPriority w:val="99"/>
    <w:rsid w:val="00EB79D6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EB79D6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EB79D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EB79D6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EB79D6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EB79D6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EB79D6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EB79D6"/>
    <w:pPr>
      <w:ind w:left="140"/>
    </w:pPr>
  </w:style>
  <w:style w:type="character" w:customStyle="1" w:styleId="afff0">
    <w:name w:val="Опечатки"/>
    <w:uiPriority w:val="99"/>
    <w:rsid w:val="00EB79D6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EB79D6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EB79D6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EB79D6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EB79D6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EB79D6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EB79D6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EB79D6"/>
  </w:style>
  <w:style w:type="paragraph" w:customStyle="1" w:styleId="afff8">
    <w:name w:val="Примечание."/>
    <w:basedOn w:val="a6"/>
    <w:next w:val="a"/>
    <w:uiPriority w:val="99"/>
    <w:rsid w:val="00EB79D6"/>
  </w:style>
  <w:style w:type="character" w:customStyle="1" w:styleId="afff9">
    <w:name w:val="Продолжение ссылки"/>
    <w:basedOn w:val="a4"/>
    <w:uiPriority w:val="99"/>
    <w:rsid w:val="00EB79D6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EB79D6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EB79D6"/>
  </w:style>
  <w:style w:type="character" w:customStyle="1" w:styleId="afffc">
    <w:name w:val="Ссылка на утративший силу документ"/>
    <w:basedOn w:val="a4"/>
    <w:uiPriority w:val="99"/>
    <w:rsid w:val="00EB79D6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EB79D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EB79D6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EB79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EB79D6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EB79D6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EB79D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EB79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79D6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0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7806F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78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2027526&amp;sub=3" TargetMode="External"/><Relationship Id="rId5" Type="http://schemas.openxmlformats.org/officeDocument/2006/relationships/hyperlink" Target="http://internet.garant.ru/document?id=70191362&amp;sub=4" TargetMode="External"/><Relationship Id="rId10" Type="http://schemas.openxmlformats.org/officeDocument/2006/relationships/hyperlink" Target="http://internet.garant.ru/document?id=70191362&amp;sub=108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1362&amp;sub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2018-07-06T07:22:00Z</cp:lastPrinted>
  <dcterms:created xsi:type="dcterms:W3CDTF">2016-06-06T09:24:00Z</dcterms:created>
  <dcterms:modified xsi:type="dcterms:W3CDTF">2019-05-30T14:42:00Z</dcterms:modified>
</cp:coreProperties>
</file>