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5B3" w:rsidRPr="00306E2C" w:rsidRDefault="006925B3" w:rsidP="00692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образования, науки  и молодежной политики </w:t>
      </w:r>
    </w:p>
    <w:p w:rsidR="006925B3" w:rsidRPr="00306E2C" w:rsidRDefault="006925B3" w:rsidP="00692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Краснодарского края</w:t>
      </w:r>
    </w:p>
    <w:p w:rsidR="006925B3" w:rsidRPr="00306E2C" w:rsidRDefault="006925B3" w:rsidP="00692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06E2C">
        <w:rPr>
          <w:rFonts w:ascii="Times New Roman" w:eastAsia="Times New Roman" w:hAnsi="Times New Roman" w:cs="Times New Roman"/>
          <w:sz w:val="24"/>
          <w:szCs w:val="24"/>
        </w:rPr>
        <w:t>осударственное бюджетное профессиональное</w:t>
      </w:r>
    </w:p>
    <w:p w:rsidR="006925B3" w:rsidRPr="00306E2C" w:rsidRDefault="006925B3" w:rsidP="00692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образовательное учреждение</w:t>
      </w:r>
    </w:p>
    <w:p w:rsidR="006925B3" w:rsidRPr="00306E2C" w:rsidRDefault="006925B3" w:rsidP="00692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Краснодарского края </w:t>
      </w:r>
    </w:p>
    <w:p w:rsidR="006925B3" w:rsidRPr="00306E2C" w:rsidRDefault="006925B3" w:rsidP="00692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«Армавирский техникум технологии  и сервиса»</w:t>
      </w:r>
    </w:p>
    <w:p w:rsidR="006925B3" w:rsidRPr="00306E2C" w:rsidRDefault="006925B3" w:rsidP="00692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Pr="00306E2C" w:rsidRDefault="006925B3" w:rsidP="006925B3">
      <w:pPr>
        <w:shd w:val="clear" w:color="auto" w:fill="FFFFFF"/>
        <w:spacing w:before="2" w:line="240" w:lineRule="auto"/>
        <w:ind w:left="10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</w:p>
    <w:p w:rsidR="006925B3" w:rsidRPr="00306E2C" w:rsidRDefault="006925B3" w:rsidP="006925B3">
      <w:pPr>
        <w:autoSpaceDN w:val="0"/>
        <w:adjustRightInd w:val="0"/>
        <w:jc w:val="right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6925B3" w:rsidRPr="00306E2C" w:rsidRDefault="006925B3" w:rsidP="006925B3">
      <w:pPr>
        <w:shd w:val="clear" w:color="auto" w:fill="FFFFFF"/>
        <w:suppressAutoHyphens/>
        <w:spacing w:before="2" w:line="458" w:lineRule="exact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6925B3" w:rsidRPr="00306E2C" w:rsidRDefault="006925B3" w:rsidP="006925B3">
      <w:pPr>
        <w:shd w:val="clear" w:color="auto" w:fill="FFFFFF"/>
        <w:suppressAutoHyphens/>
        <w:spacing w:before="2" w:line="458" w:lineRule="exact"/>
        <w:ind w:left="10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6925B3" w:rsidRPr="00306E2C" w:rsidRDefault="006925B3" w:rsidP="006925B3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ОСНОВНАЯ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профессиональная </w:t>
      </w: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ОБРАЗОВАТЕЛЬНАЯ ПРОГРАММА </w:t>
      </w:r>
    </w:p>
    <w:p w:rsidR="006925B3" w:rsidRPr="00306E2C" w:rsidRDefault="006925B3" w:rsidP="006925B3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</w:rPr>
        <w:t>СРЕДНЕГО ПРОФЕССИОНАЛЬНОГО ОБРАЗОВАНИЯ</w:t>
      </w:r>
    </w:p>
    <w:p w:rsidR="006925B3" w:rsidRPr="00306E2C" w:rsidRDefault="006925B3" w:rsidP="006925B3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</w:rPr>
        <w:t>(программа подготовки СПЕЦИАЛИСТОВ СРЕДНЕГО ЗВЕНА)</w:t>
      </w:r>
    </w:p>
    <w:p w:rsidR="006925B3" w:rsidRDefault="006925B3" w:rsidP="006925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</w:rPr>
        <w:t xml:space="preserve">ПО СПЕЦИАЛЬНОСТИ </w:t>
      </w:r>
      <w:r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 xml:space="preserve">   </w:t>
      </w:r>
      <w:r w:rsidRPr="006925B3">
        <w:rPr>
          <w:rFonts w:ascii="Times New Roman" w:hAnsi="Times New Roman"/>
          <w:b/>
          <w:sz w:val="28"/>
          <w:szCs w:val="28"/>
        </w:rPr>
        <w:t>43.02.15 Поварское и кондитерское дело</w:t>
      </w:r>
    </w:p>
    <w:p w:rsidR="006925B3" w:rsidRPr="006925B3" w:rsidRDefault="006925B3" w:rsidP="006925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25B3" w:rsidRPr="0013620F" w:rsidRDefault="006925B3" w:rsidP="006925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 xml:space="preserve">Квалификация выпускника: </w:t>
      </w:r>
      <w:r w:rsidRPr="0013620F">
        <w:rPr>
          <w:rFonts w:ascii="Times New Roman" w:hAnsi="Times New Roman"/>
          <w:b/>
          <w:sz w:val="24"/>
          <w:szCs w:val="24"/>
        </w:rPr>
        <w:t>Специалист по поварскому и кондитерскому делу</w:t>
      </w:r>
    </w:p>
    <w:p w:rsidR="006925B3" w:rsidRPr="00306E2C" w:rsidRDefault="006925B3" w:rsidP="006925B3">
      <w:pPr>
        <w:shd w:val="clear" w:color="auto" w:fill="FFFFFF"/>
        <w:spacing w:before="2" w:line="458" w:lineRule="exact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6925B3" w:rsidRPr="00306E2C" w:rsidRDefault="006925B3" w:rsidP="006925B3">
      <w:pPr>
        <w:tabs>
          <w:tab w:val="right" w:leader="underscore" w:pos="9639"/>
        </w:tabs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Нормативный срок обучения   3 года 10 месяцев</w:t>
      </w:r>
    </w:p>
    <w:p w:rsidR="006925B3" w:rsidRPr="00306E2C" w:rsidRDefault="006925B3" w:rsidP="006925B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54FF" w:rsidRPr="00306E2C" w:rsidRDefault="008154FF" w:rsidP="008154F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Профиль подготовки:  </w:t>
      </w:r>
      <w:r w:rsidR="00D30185">
        <w:rPr>
          <w:rFonts w:ascii="Times New Roman" w:hAnsi="Times New Roman"/>
          <w:sz w:val="24"/>
          <w:szCs w:val="24"/>
        </w:rPr>
        <w:t xml:space="preserve">естественнонаучный </w:t>
      </w:r>
    </w:p>
    <w:p w:rsidR="006925B3" w:rsidRPr="00306E2C" w:rsidRDefault="006925B3" w:rsidP="006925B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Pr="00306E2C" w:rsidRDefault="006925B3" w:rsidP="006925B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Pr="00306E2C" w:rsidRDefault="006925B3" w:rsidP="006925B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Форма обучения очная </w:t>
      </w:r>
    </w:p>
    <w:p w:rsidR="006925B3" w:rsidRPr="00306E2C" w:rsidRDefault="006925B3" w:rsidP="006925B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Default="006925B3" w:rsidP="006925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Default="006925B3" w:rsidP="006925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Default="006925B3" w:rsidP="006925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Pr="00306E2C" w:rsidRDefault="006925B3" w:rsidP="006925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Pr="00306E2C" w:rsidRDefault="006925B3" w:rsidP="006925B3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6925B3" w:rsidRDefault="006925B3" w:rsidP="006925B3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Pr="00306E2C" w:rsidRDefault="006925B3" w:rsidP="006925B3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25B3" w:rsidRPr="00306E2C" w:rsidRDefault="006925B3" w:rsidP="006925B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438A" w:rsidRDefault="001900BA">
      <w:r>
        <w:rPr>
          <w:noProof/>
        </w:rPr>
        <w:drawing>
          <wp:inline distT="0" distB="0" distL="0" distR="0">
            <wp:extent cx="6045089" cy="8895973"/>
            <wp:effectExtent l="19050" t="0" r="0" b="0"/>
            <wp:docPr id="1" name="Рисунок 0" descr="SCAN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551.JPG"/>
                    <pic:cNvPicPr/>
                  </pic:nvPicPr>
                  <pic:blipFill>
                    <a:blip r:embed="rId7" cstate="print"/>
                    <a:srcRect l="400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4" cy="889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44" w:rsidRPr="0013620F" w:rsidRDefault="005C0244" w:rsidP="005C024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W w:w="9606" w:type="dxa"/>
        <w:tblLook w:val="00A0"/>
      </w:tblPr>
      <w:tblGrid>
        <w:gridCol w:w="8897"/>
        <w:gridCol w:w="709"/>
      </w:tblGrid>
      <w:tr w:rsidR="005C0244" w:rsidRPr="0013620F" w:rsidTr="00DC438A">
        <w:tc>
          <w:tcPr>
            <w:tcW w:w="8897" w:type="dxa"/>
          </w:tcPr>
          <w:p w:rsidR="005C0244" w:rsidRPr="0013620F" w:rsidRDefault="005C0244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5C0244" w:rsidRPr="0013620F" w:rsidRDefault="005C0244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1. Общие положения……………………………………………………………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B13E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2. Общая характеристика образовательной программы среднего профессионального образования……………………………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3. Характеристика профессиональной деятельности выпускника …….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4. Планируемые результаты освоения образовательной программы ….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4.1. Общие компетенции …………………………………………………………………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4.2. Профессиональные компетенции …………………………………………………...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B13E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Раздел 5. </w:t>
            </w:r>
            <w:r w:rsidR="00B13E3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труктура образовательной программы ……………………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87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B13E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5.1. </w:t>
            </w:r>
            <w:r w:rsidR="00B13E35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чебный план для специальности ……………………………………..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87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7E63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5.2.</w:t>
            </w:r>
            <w:r w:rsidR="00B13E35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алендарный учебный график специальности………………………..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94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B13E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Раздел 6. </w:t>
            </w:r>
            <w:r w:rsidR="00B13E3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</w:t>
            </w: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словия реализации  образовательной программы ………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97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DC43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6.1. Требования к материально-техническому оснащению образовательной программы …………………………………………………………………………………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96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DC43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6.2. Требования к кадровым условиям реализации образовательной программы ……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103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B13E35" w:rsidRDefault="005C0244" w:rsidP="00DC438A">
            <w:pPr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6.3. </w:t>
            </w:r>
            <w:r w:rsidRPr="00B13E35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Примерные расчеты нормативных затрат оказания государственных услуг</w:t>
            </w:r>
          </w:p>
          <w:p w:rsidR="005C0244" w:rsidRPr="0013620F" w:rsidRDefault="005C0244" w:rsidP="00DC43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3E35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 по реализации образовательной программы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……………………………………………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103</w:t>
            </w:r>
          </w:p>
        </w:tc>
      </w:tr>
      <w:tr w:rsidR="005C0244" w:rsidRPr="0013620F" w:rsidTr="00DC438A">
        <w:tc>
          <w:tcPr>
            <w:tcW w:w="8897" w:type="dxa"/>
          </w:tcPr>
          <w:p w:rsidR="005C0244" w:rsidRPr="00B13E35" w:rsidRDefault="005C0244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5C0244" w:rsidRPr="00B13E35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5C0244" w:rsidRPr="0013620F" w:rsidTr="00DC438A">
        <w:tc>
          <w:tcPr>
            <w:tcW w:w="8897" w:type="dxa"/>
          </w:tcPr>
          <w:p w:rsidR="005C0244" w:rsidRPr="0013620F" w:rsidRDefault="005C0244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ПРИЛОЖЕНИЯ ………………………………………………………………………….</w:t>
            </w:r>
          </w:p>
        </w:tc>
        <w:tc>
          <w:tcPr>
            <w:tcW w:w="709" w:type="dxa"/>
            <w:vAlign w:val="bottom"/>
          </w:tcPr>
          <w:p w:rsidR="005C0244" w:rsidRPr="0013620F" w:rsidRDefault="005C0244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5C0244" w:rsidRDefault="005C0244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Default="00B13E35"/>
    <w:p w:rsidR="00B13E35" w:rsidRPr="0013620F" w:rsidRDefault="00B13E35" w:rsidP="00B13E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lastRenderedPageBreak/>
        <w:t>РАЗДЕЛ 1. ОБЩИЕ ПОЛОЖЕНИЯ</w:t>
      </w:r>
    </w:p>
    <w:p w:rsidR="00B13E35" w:rsidRPr="0013620F" w:rsidRDefault="00B13E35" w:rsidP="00B13E35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1.1. Настоящая основная образовательная программа по специальности среднего профессионального образования 43.02.15 Поварское и кондитерское дело разработана на основе федерального государственного образовательного стандарта среднего профессионального образования (ФГОС СПО) по специальности 43.02.15 Поварское и кондитерское дело.</w:t>
      </w:r>
    </w:p>
    <w:p w:rsidR="00B13E35" w:rsidRPr="0013620F" w:rsidRDefault="00B13E35" w:rsidP="00B13E35">
      <w:pPr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ООП СПО определяет  объем и содержание среднего профессионального образования по специальности 43.02.15 Поварское и кондитерское дело, планируемые результаты освоения образовательной программы, условия образовательной деятельности.</w:t>
      </w:r>
    </w:p>
    <w:p w:rsidR="00B13E35" w:rsidRPr="0013620F" w:rsidRDefault="00B13E35" w:rsidP="00B13E35">
      <w:pPr>
        <w:ind w:firstLine="59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Образовательная программа</w:t>
      </w:r>
      <w:r w:rsidRPr="0013620F">
        <w:rPr>
          <w:rFonts w:ascii="Times New Roman" w:hAnsi="Times New Roman"/>
          <w:bCs/>
          <w:sz w:val="24"/>
          <w:szCs w:val="24"/>
        </w:rPr>
        <w:t xml:space="preserve"> реализуе</w:t>
      </w:r>
      <w:r>
        <w:rPr>
          <w:rFonts w:ascii="Times New Roman" w:hAnsi="Times New Roman"/>
          <w:bCs/>
          <w:sz w:val="24"/>
          <w:szCs w:val="24"/>
        </w:rPr>
        <w:t>тся</w:t>
      </w:r>
      <w:r w:rsidRPr="0013620F">
        <w:rPr>
          <w:rFonts w:ascii="Times New Roman" w:hAnsi="Times New Roman"/>
          <w:bCs/>
          <w:sz w:val="24"/>
          <w:szCs w:val="24"/>
        </w:rPr>
        <w:t xml:space="preserve"> на базе основного общего образования, разраб</w:t>
      </w:r>
      <w:r>
        <w:rPr>
          <w:rFonts w:ascii="Times New Roman" w:hAnsi="Times New Roman"/>
          <w:bCs/>
          <w:sz w:val="24"/>
          <w:szCs w:val="24"/>
        </w:rPr>
        <w:t>отана</w:t>
      </w:r>
      <w:r w:rsidRPr="0013620F">
        <w:rPr>
          <w:rFonts w:ascii="Times New Roman" w:hAnsi="Times New Roman"/>
          <w:bCs/>
          <w:sz w:val="24"/>
          <w:szCs w:val="24"/>
        </w:rPr>
        <w:t xml:space="preserve">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</w:t>
      </w:r>
      <w:r>
        <w:rPr>
          <w:rFonts w:ascii="Times New Roman" w:hAnsi="Times New Roman"/>
          <w:bCs/>
          <w:sz w:val="24"/>
          <w:szCs w:val="24"/>
        </w:rPr>
        <w:t>.</w:t>
      </w:r>
      <w:r w:rsidRPr="0013620F">
        <w:rPr>
          <w:rFonts w:ascii="Times New Roman" w:hAnsi="Times New Roman"/>
          <w:bCs/>
          <w:sz w:val="24"/>
          <w:szCs w:val="24"/>
        </w:rPr>
        <w:t xml:space="preserve"> </w:t>
      </w:r>
    </w:p>
    <w:p w:rsidR="00B13E35" w:rsidRPr="0013620F" w:rsidRDefault="00B13E35" w:rsidP="00B13E35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3620F">
        <w:rPr>
          <w:rFonts w:ascii="Times New Roman" w:hAnsi="Times New Roman"/>
          <w:b/>
          <w:bCs/>
          <w:sz w:val="24"/>
          <w:szCs w:val="24"/>
        </w:rPr>
        <w:t>1.2. Нормат</w:t>
      </w:r>
      <w:r>
        <w:rPr>
          <w:rFonts w:ascii="Times New Roman" w:hAnsi="Times New Roman"/>
          <w:b/>
          <w:bCs/>
          <w:sz w:val="24"/>
          <w:szCs w:val="24"/>
        </w:rPr>
        <w:t xml:space="preserve">ивные основания для разработки </w:t>
      </w:r>
      <w:r w:rsidRPr="0013620F">
        <w:rPr>
          <w:rFonts w:ascii="Times New Roman" w:hAnsi="Times New Roman"/>
          <w:b/>
          <w:bCs/>
          <w:sz w:val="24"/>
          <w:szCs w:val="24"/>
        </w:rPr>
        <w:t>ООП:</w:t>
      </w:r>
    </w:p>
    <w:p w:rsidR="00B13E35" w:rsidRPr="0013620F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13620F">
          <w:rPr>
            <w:rFonts w:ascii="Times New Roman" w:hAnsi="Times New Roman"/>
            <w:bCs/>
            <w:sz w:val="24"/>
            <w:szCs w:val="24"/>
          </w:rPr>
          <w:t>2012 г</w:t>
        </w:r>
      </w:smartTag>
      <w:r w:rsidRPr="0013620F">
        <w:rPr>
          <w:rFonts w:ascii="Times New Roman" w:hAnsi="Times New Roman"/>
          <w:bCs/>
          <w:sz w:val="24"/>
          <w:szCs w:val="24"/>
        </w:rPr>
        <w:t>. № 273-ФЗ «Об образовании в Российской Федерации»;</w:t>
      </w:r>
    </w:p>
    <w:p w:rsidR="00B13E35" w:rsidRPr="0013620F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 xml:space="preserve">Приказ Минобрнауки России от 28 мая </w:t>
      </w:r>
      <w:smartTag w:uri="urn:schemas-microsoft-com:office:smarttags" w:element="metricconverter">
        <w:smartTagPr>
          <w:attr w:name="ProductID" w:val="2014 г"/>
        </w:smartTagPr>
        <w:r w:rsidRPr="0013620F">
          <w:rPr>
            <w:rFonts w:ascii="Times New Roman" w:hAnsi="Times New Roman"/>
            <w:bCs/>
            <w:sz w:val="24"/>
            <w:szCs w:val="24"/>
          </w:rPr>
          <w:t>2014 г</w:t>
        </w:r>
      </w:smartTag>
      <w:r w:rsidRPr="0013620F">
        <w:rPr>
          <w:rFonts w:ascii="Times New Roman" w:hAnsi="Times New Roman"/>
          <w:bCs/>
          <w:sz w:val="24"/>
          <w:szCs w:val="24"/>
        </w:rPr>
        <w:t>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B13E35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Приказ Минобрнауки России 9 декабря 2016 года №  1565 «</w:t>
      </w:r>
      <w:r w:rsidRPr="0013620F">
        <w:rPr>
          <w:rFonts w:ascii="Times New Roman" w:hAnsi="Times New Roman"/>
          <w:bCs/>
          <w:sz w:val="24"/>
          <w:szCs w:val="24"/>
          <w:lang w:val="uk-UA"/>
        </w:rPr>
        <w:t xml:space="preserve">Об </w:t>
      </w:r>
      <w:r w:rsidRPr="0013620F">
        <w:rPr>
          <w:rFonts w:ascii="Times New Roman" w:hAnsi="Times New Roman"/>
          <w:bCs/>
          <w:sz w:val="24"/>
          <w:szCs w:val="24"/>
        </w:rPr>
        <w:t>утверждении федерального государственного образовательного стандарта среднего профессионального образования по специальности 43.02.15 Поварское и кондитерское дело (зарегистрирован Министерством юстиции Российской Федерации  20 декабря 2016 года, регистрационный № 44828);</w:t>
      </w:r>
    </w:p>
    <w:p w:rsidR="00B13E35" w:rsidRPr="00D30185" w:rsidRDefault="00B13E35" w:rsidP="00B13E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                     Примерная  основная  образовательная программа </w:t>
      </w:r>
      <w:r w:rsidRPr="0013620F">
        <w:rPr>
          <w:rFonts w:ascii="Times New Roman" w:hAnsi="Times New Roman"/>
          <w:bCs/>
          <w:sz w:val="24"/>
          <w:szCs w:val="24"/>
        </w:rPr>
        <w:t>по специальности 43.02.15 Поварское и кондитерское дело</w:t>
      </w:r>
      <w:r>
        <w:rPr>
          <w:rFonts w:ascii="Times New Roman" w:hAnsi="Times New Roman"/>
          <w:bCs/>
          <w:sz w:val="24"/>
          <w:szCs w:val="24"/>
        </w:rPr>
        <w:t xml:space="preserve"> (з</w:t>
      </w:r>
      <w:r w:rsidRPr="00B13E35">
        <w:rPr>
          <w:rFonts w:ascii="Times New Roman" w:hAnsi="Times New Roman"/>
          <w:sz w:val="24"/>
          <w:szCs w:val="24"/>
        </w:rPr>
        <w:t>арегистрирован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B13E35">
        <w:rPr>
          <w:rFonts w:ascii="Times New Roman" w:hAnsi="Times New Roman"/>
          <w:sz w:val="24"/>
          <w:szCs w:val="24"/>
        </w:rPr>
        <w:t xml:space="preserve"> в государственном реестре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3E35">
        <w:rPr>
          <w:rFonts w:ascii="Times New Roman" w:hAnsi="Times New Roman"/>
          <w:sz w:val="24"/>
          <w:szCs w:val="24"/>
        </w:rPr>
        <w:t>примерных основных образовательных программ  :</w:t>
      </w:r>
      <w:r w:rsidRPr="00D30185">
        <w:rPr>
          <w:rFonts w:ascii="Times New Roman" w:hAnsi="Times New Roman"/>
          <w:bCs/>
          <w:sz w:val="24"/>
          <w:szCs w:val="24"/>
        </w:rPr>
        <w:t>Регистрационный номер: </w:t>
      </w:r>
      <w:r w:rsidRPr="00D30185">
        <w:rPr>
          <w:rFonts w:ascii="Times New Roman" w:hAnsi="Times New Roman"/>
          <w:sz w:val="24"/>
          <w:szCs w:val="24"/>
        </w:rPr>
        <w:t>43.02.15-170519, д</w:t>
      </w:r>
      <w:r w:rsidRPr="00D30185">
        <w:rPr>
          <w:rFonts w:ascii="Times New Roman" w:hAnsi="Times New Roman"/>
          <w:bCs/>
          <w:sz w:val="24"/>
          <w:szCs w:val="24"/>
        </w:rPr>
        <w:t>ата регистрации в реестре: </w:t>
      </w:r>
      <w:r w:rsidRPr="00D30185">
        <w:rPr>
          <w:rFonts w:ascii="Times New Roman" w:hAnsi="Times New Roman"/>
          <w:sz w:val="24"/>
          <w:szCs w:val="24"/>
        </w:rPr>
        <w:t>19/05/2017);</w:t>
      </w:r>
    </w:p>
    <w:p w:rsidR="00B13E35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 xml:space="preserve">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13620F">
          <w:rPr>
            <w:rFonts w:ascii="Times New Roman" w:hAnsi="Times New Roman"/>
            <w:bCs/>
            <w:sz w:val="24"/>
            <w:szCs w:val="24"/>
          </w:rPr>
          <w:t>2013 г</w:t>
        </w:r>
      </w:smartTag>
      <w:r w:rsidRPr="0013620F">
        <w:rPr>
          <w:rFonts w:ascii="Times New Roman" w:hAnsi="Times New Roman"/>
          <w:bCs/>
          <w:sz w:val="24"/>
          <w:szCs w:val="24"/>
        </w:rPr>
        <w:t xml:space="preserve"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13620F">
          <w:rPr>
            <w:rFonts w:ascii="Times New Roman" w:hAnsi="Times New Roman"/>
            <w:bCs/>
            <w:sz w:val="24"/>
            <w:szCs w:val="24"/>
          </w:rPr>
          <w:t>2013 г</w:t>
        </w:r>
      </w:smartTag>
      <w:r w:rsidRPr="0013620F">
        <w:rPr>
          <w:rFonts w:ascii="Times New Roman" w:hAnsi="Times New Roman"/>
          <w:bCs/>
          <w:sz w:val="24"/>
          <w:szCs w:val="24"/>
        </w:rPr>
        <w:t>., регистрационный № 29200) (далее – Порядок организации образовательной деятельности);</w:t>
      </w:r>
    </w:p>
    <w:p w:rsidR="00B13E35" w:rsidRPr="00B13E35" w:rsidRDefault="00B13E35" w:rsidP="00B13E35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3E35">
        <w:rPr>
          <w:rFonts w:ascii="Times New Roman" w:hAnsi="Times New Roman" w:cs="Times New Roman"/>
          <w:sz w:val="24"/>
          <w:szCs w:val="24"/>
        </w:rPr>
        <w:t>- Письмо Минобрнауки России от 17.03.2015 г.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B13E35" w:rsidRPr="00B13E35" w:rsidRDefault="00B13E35" w:rsidP="00B13E35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3E35">
        <w:rPr>
          <w:rFonts w:ascii="Times New Roman" w:hAnsi="Times New Roman" w:cs="Times New Roman"/>
          <w:sz w:val="24"/>
          <w:szCs w:val="24"/>
        </w:rPr>
        <w:t>- Приказ Минобрнауки РФ от 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B13E35" w:rsidRPr="00B13E35" w:rsidRDefault="00B13E35" w:rsidP="00B13E35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3E35">
        <w:rPr>
          <w:rFonts w:ascii="Times New Roman" w:hAnsi="Times New Roman" w:cs="Times New Roman"/>
          <w:sz w:val="24"/>
          <w:szCs w:val="24"/>
        </w:rPr>
        <w:t>- Приказ Минобрнауки РФ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3E35">
        <w:rPr>
          <w:rFonts w:ascii="Times New Roman" w:hAnsi="Times New Roman" w:cs="Times New Roman"/>
          <w:sz w:val="24"/>
          <w:szCs w:val="24"/>
        </w:rPr>
        <w:t xml:space="preserve">29.12.2014 № 1645 «О внесении изменений в приказ </w:t>
      </w:r>
      <w:r w:rsidRPr="00B13E35">
        <w:rPr>
          <w:rFonts w:ascii="Times New Roman" w:hAnsi="Times New Roman" w:cs="Times New Roman"/>
          <w:sz w:val="24"/>
          <w:szCs w:val="24"/>
        </w:rPr>
        <w:lastRenderedPageBreak/>
        <w:t>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B13E35" w:rsidRPr="0013620F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B13E35" w:rsidRPr="0013620F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28785);</w:t>
      </w:r>
    </w:p>
    <w:p w:rsidR="00B13E35" w:rsidRPr="0013620F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Профессиональный стандарт </w:t>
      </w:r>
      <w:r w:rsidRPr="0013620F">
        <w:rPr>
          <w:rFonts w:ascii="Times New Roman" w:hAnsi="Times New Roman"/>
          <w:sz w:val="24"/>
        </w:rPr>
        <w:t>33.011 Повар (утвержден  приказом Министерства труда и социальной защиты  Российской Федерации от 08.09.2015 г. № 610н., зарегистрирован Министерством юстиции Российской Федерации 29 сентября 2015 г., регистрационный № 39023); 4-й и 5-й уровни квалификации;</w:t>
      </w:r>
      <w:r w:rsidRPr="0013620F">
        <w:rPr>
          <w:rFonts w:ascii="Times New Roman" w:hAnsi="Times New Roman"/>
          <w:sz w:val="24"/>
          <w:szCs w:val="24"/>
        </w:rPr>
        <w:t xml:space="preserve"> </w:t>
      </w:r>
    </w:p>
    <w:p w:rsidR="00B13E35" w:rsidRPr="0013620F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Профессиональный стандарт </w:t>
      </w:r>
      <w:r w:rsidRPr="0013620F">
        <w:rPr>
          <w:rFonts w:ascii="Times New Roman" w:hAnsi="Times New Roman"/>
          <w:sz w:val="24"/>
        </w:rPr>
        <w:t>33.010 Кондитер (утвержден  приказом Министерства труда и социальной защиты  Российской Федерации от 07.09.2015 г. № 597н., зарегистрирован Министерством юстиции Российской Федерации 21 сентября 2015 г., регистрационный № 38940); 4-й и 5-й уровни квалификации</w:t>
      </w:r>
      <w:r w:rsidRPr="0013620F">
        <w:rPr>
          <w:rFonts w:ascii="Times New Roman" w:hAnsi="Times New Roman"/>
          <w:sz w:val="24"/>
          <w:szCs w:val="24"/>
        </w:rPr>
        <w:t>;</w:t>
      </w:r>
      <w:r w:rsidRPr="0013620F">
        <w:rPr>
          <w:rFonts w:ascii="Times New Roman" w:hAnsi="Times New Roman"/>
          <w:bCs/>
          <w:sz w:val="24"/>
          <w:szCs w:val="24"/>
        </w:rPr>
        <w:t xml:space="preserve"> </w:t>
      </w:r>
    </w:p>
    <w:p w:rsidR="00B13E35" w:rsidRPr="0013620F" w:rsidRDefault="00B13E35" w:rsidP="00B13E3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Профессиональный стандарт </w:t>
      </w:r>
      <w:r w:rsidRPr="0013620F">
        <w:rPr>
          <w:rFonts w:ascii="Times New Roman" w:hAnsi="Times New Roman"/>
          <w:sz w:val="24"/>
        </w:rPr>
        <w:t>33.014 Пекарь (утвержден  приказом Министерства труда и социальной защиты  Российской Федерации от 01.12.2015 г. № 914н., зарегистрирован Министерством юстиции Российской Федерации 25 декабря 2015 г., регистрационный № 40270); 4-й и 5-й уровни квалификации</w:t>
      </w:r>
      <w:r w:rsidRPr="0013620F">
        <w:rPr>
          <w:rFonts w:ascii="Times New Roman" w:hAnsi="Times New Roman"/>
          <w:sz w:val="24"/>
          <w:szCs w:val="24"/>
        </w:rPr>
        <w:t>.</w:t>
      </w:r>
    </w:p>
    <w:p w:rsidR="00B13E35" w:rsidRPr="0013620F" w:rsidRDefault="00B13E35" w:rsidP="00B13E35">
      <w:pPr>
        <w:tabs>
          <w:tab w:val="left" w:pos="0"/>
        </w:tabs>
        <w:spacing w:after="0"/>
        <w:ind w:firstLine="1571"/>
        <w:jc w:val="both"/>
        <w:rPr>
          <w:rFonts w:ascii="Times New Roman" w:hAnsi="Times New Roman"/>
          <w:bCs/>
          <w:sz w:val="24"/>
          <w:szCs w:val="24"/>
        </w:rPr>
      </w:pPr>
    </w:p>
    <w:p w:rsidR="00B13E35" w:rsidRPr="0013620F" w:rsidRDefault="00B13E35" w:rsidP="00B13E3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1.3. Перечень сок</w:t>
      </w:r>
      <w:r>
        <w:rPr>
          <w:rFonts w:ascii="Times New Roman" w:hAnsi="Times New Roman"/>
          <w:bCs/>
          <w:sz w:val="24"/>
          <w:szCs w:val="24"/>
        </w:rPr>
        <w:t xml:space="preserve">ращений, используемых в тексте </w:t>
      </w:r>
      <w:r w:rsidRPr="0013620F">
        <w:rPr>
          <w:rFonts w:ascii="Times New Roman" w:hAnsi="Times New Roman"/>
          <w:bCs/>
          <w:sz w:val="24"/>
          <w:szCs w:val="24"/>
        </w:rPr>
        <w:t>ООП: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 xml:space="preserve">ПООП – примерная основная образовательная программа; 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МДК – междисциплинарный курс;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ПМ – профессиональный модуль;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3620F">
        <w:rPr>
          <w:rFonts w:ascii="Times New Roman" w:hAnsi="Times New Roman"/>
          <w:iCs/>
          <w:sz w:val="24"/>
          <w:szCs w:val="24"/>
        </w:rPr>
        <w:t xml:space="preserve">ОК </w:t>
      </w:r>
      <w:r w:rsidRPr="0013620F">
        <w:rPr>
          <w:rFonts w:ascii="Times New Roman" w:hAnsi="Times New Roman"/>
          <w:bCs/>
          <w:sz w:val="24"/>
          <w:szCs w:val="24"/>
        </w:rPr>
        <w:t xml:space="preserve">– </w:t>
      </w:r>
      <w:r w:rsidRPr="0013620F">
        <w:rPr>
          <w:rFonts w:ascii="Times New Roman" w:hAnsi="Times New Roman"/>
          <w:iCs/>
          <w:sz w:val="24"/>
          <w:szCs w:val="24"/>
        </w:rPr>
        <w:t>общие компетенции;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ПК – профессиональные компетенции;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Цикл ОГСЭ - Общий гуманитарный и социально-экономический цикл;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Цикл ЕН - Общий математический и естественно-научный цикл.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13E35" w:rsidRPr="0013620F" w:rsidRDefault="00B13E35" w:rsidP="00B13E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РАЗДЕЛ 2. ОБЩАЯ ХАРАКТЕРИСТИКА ОБРАЗОВАТЕЛЬНОЙ ПРОГРАММЫ СРЕДНЕГО ПРОФЕССИОНАЛЬНОГО ОБРАЗОВАНИЯ</w:t>
      </w:r>
    </w:p>
    <w:p w:rsidR="00B13E35" w:rsidRPr="0013620F" w:rsidRDefault="00B13E35" w:rsidP="00B13E3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13E35" w:rsidRPr="0013620F" w:rsidRDefault="00B13E35" w:rsidP="00B13E3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Квалификация, присваиваемая выпускникам образовательной программы: Специалист по поварскому и кондитерскому делу.</w:t>
      </w:r>
    </w:p>
    <w:p w:rsidR="00B13E35" w:rsidRPr="0013620F" w:rsidRDefault="00B13E35" w:rsidP="00B13E3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Формы получения образования: допускается только в профессиональной образова</w:t>
      </w:r>
      <w:r>
        <w:rPr>
          <w:rFonts w:ascii="Times New Roman" w:hAnsi="Times New Roman"/>
          <w:sz w:val="24"/>
          <w:szCs w:val="24"/>
        </w:rPr>
        <w:t>тельной организации.</w:t>
      </w:r>
    </w:p>
    <w:p w:rsidR="00B13E35" w:rsidRPr="0013620F" w:rsidRDefault="00B13E35" w:rsidP="00B13E3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Формы обучения: очная.</w:t>
      </w:r>
    </w:p>
    <w:p w:rsidR="00B13E35" w:rsidRPr="0013620F" w:rsidRDefault="00B13E35" w:rsidP="00B13E3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iCs/>
          <w:sz w:val="24"/>
          <w:szCs w:val="24"/>
        </w:rPr>
        <w:lastRenderedPageBreak/>
        <w:t xml:space="preserve">Объем и сроки получения среднего профессионального образования </w:t>
      </w:r>
      <w:r w:rsidRPr="0013620F">
        <w:rPr>
          <w:rFonts w:ascii="Times New Roman" w:hAnsi="Times New Roman"/>
          <w:b/>
          <w:sz w:val="24"/>
          <w:szCs w:val="24"/>
        </w:rPr>
        <w:t xml:space="preserve">по специальности  </w:t>
      </w:r>
      <w:r w:rsidRPr="0013620F">
        <w:rPr>
          <w:rFonts w:ascii="Times New Roman" w:hAnsi="Times New Roman"/>
          <w:b/>
          <w:bCs/>
          <w:sz w:val="24"/>
          <w:szCs w:val="24"/>
        </w:rPr>
        <w:t>43.02.15 Поварское и кондитерское дело</w:t>
      </w:r>
      <w:r w:rsidRPr="0013620F">
        <w:rPr>
          <w:rFonts w:ascii="Times New Roman" w:hAnsi="Times New Roman"/>
          <w:iCs/>
          <w:sz w:val="24"/>
          <w:szCs w:val="24"/>
        </w:rPr>
        <w:t xml:space="preserve"> на базе основного общего образования с одновременным получением среднего общего образования: </w:t>
      </w:r>
      <w:r w:rsidRPr="0013620F">
        <w:rPr>
          <w:rFonts w:ascii="Times New Roman" w:hAnsi="Times New Roman"/>
          <w:b/>
          <w:iCs/>
          <w:sz w:val="24"/>
          <w:szCs w:val="24"/>
        </w:rPr>
        <w:t>5940 часов</w:t>
      </w:r>
      <w:r w:rsidRPr="0013620F">
        <w:rPr>
          <w:rFonts w:ascii="Times New Roman" w:hAnsi="Times New Roman"/>
          <w:iCs/>
          <w:sz w:val="24"/>
          <w:szCs w:val="24"/>
        </w:rPr>
        <w:t>.</w:t>
      </w:r>
    </w:p>
    <w:p w:rsidR="00B13E35" w:rsidRPr="0013620F" w:rsidRDefault="00B13E35" w:rsidP="00B13E3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DC438A" w:rsidRPr="0013620F" w:rsidRDefault="00DC438A" w:rsidP="00DC438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3.1. Область профессиональной деятельности выпускников: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13620F">
        <w:rPr>
          <w:rFonts w:ascii="Times New Roman" w:hAnsi="Times New Roman"/>
          <w:sz w:val="24"/>
          <w:szCs w:val="24"/>
          <w:vertAlign w:val="superscript"/>
        </w:rPr>
        <w:footnoteReference w:id="2"/>
      </w:r>
      <w:r w:rsidRPr="0013620F">
        <w:rPr>
          <w:rFonts w:ascii="Times New Roman" w:hAnsi="Times New Roman"/>
          <w:sz w:val="24"/>
          <w:szCs w:val="24"/>
        </w:rPr>
        <w:t>.</w:t>
      </w:r>
    </w:p>
    <w:p w:rsidR="00DC438A" w:rsidRPr="0013620F" w:rsidRDefault="00DC438A" w:rsidP="00DC438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3.2. </w:t>
      </w:r>
      <w:bookmarkStart w:id="0" w:name="_Toc460855523"/>
      <w:bookmarkStart w:id="1" w:name="_Toc460939930"/>
      <w:r w:rsidRPr="0013620F">
        <w:rPr>
          <w:rFonts w:ascii="Times New Roman" w:hAnsi="Times New Roman"/>
          <w:sz w:val="24"/>
          <w:szCs w:val="24"/>
        </w:rPr>
        <w:t>Соответствие профессиональных модулей присваиваемым квалификациям</w:t>
      </w:r>
      <w:bookmarkEnd w:id="0"/>
      <w:bookmarkEnd w:id="1"/>
      <w:r w:rsidRPr="0013620F">
        <w:rPr>
          <w:rFonts w:ascii="Times New Roman" w:hAnsi="Times New Roman"/>
          <w:sz w:val="24"/>
          <w:szCs w:val="24"/>
        </w:rPr>
        <w:t xml:space="preserve"> (сочетаниям профессий п.1.11/1.12 ФГОС)</w:t>
      </w:r>
    </w:p>
    <w:p w:rsidR="00DC438A" w:rsidRPr="0013620F" w:rsidRDefault="00DC438A" w:rsidP="00DC438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2"/>
        <w:gridCol w:w="3441"/>
        <w:gridCol w:w="3278"/>
      </w:tblGrid>
      <w:tr w:rsidR="00DC438A" w:rsidRPr="0013620F" w:rsidTr="00DC438A">
        <w:trPr>
          <w:trHeight w:val="1475"/>
        </w:trPr>
        <w:tc>
          <w:tcPr>
            <w:tcW w:w="2889" w:type="dxa"/>
            <w:vAlign w:val="center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Наименование основных видов деятельности</w:t>
            </w:r>
          </w:p>
        </w:tc>
        <w:tc>
          <w:tcPr>
            <w:tcW w:w="3489" w:type="dxa"/>
            <w:tcBorders>
              <w:top w:val="single" w:sz="12" w:space="0" w:color="auto"/>
            </w:tcBorders>
            <w:vAlign w:val="center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Наименование профессиональных модулей</w:t>
            </w:r>
          </w:p>
        </w:tc>
        <w:tc>
          <w:tcPr>
            <w:tcW w:w="3336" w:type="dxa"/>
            <w:tcBorders>
              <w:top w:val="single" w:sz="12" w:space="0" w:color="auto"/>
            </w:tcBorders>
            <w:vAlign w:val="center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«Специалист по поварскому</w:t>
            </w:r>
          </w:p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 кондитерскому делу»</w:t>
            </w:r>
          </w:p>
        </w:tc>
      </w:tr>
      <w:tr w:rsidR="00DC438A" w:rsidRPr="0013620F" w:rsidTr="00DC438A">
        <w:tc>
          <w:tcPr>
            <w:tcW w:w="28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34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3336" w:type="dxa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  <w:tr w:rsidR="00DC438A" w:rsidRPr="0013620F" w:rsidTr="00DC438A">
        <w:tc>
          <w:tcPr>
            <w:tcW w:w="28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4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336" w:type="dxa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  <w:tr w:rsidR="00DC438A" w:rsidRPr="0013620F" w:rsidTr="00DC438A">
        <w:tc>
          <w:tcPr>
            <w:tcW w:w="28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Организация и ведение процессов приготовления,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4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и ведение процессов приготовления, оформления и подготовки к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336" w:type="dxa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Осваивается</w:t>
            </w:r>
          </w:p>
        </w:tc>
      </w:tr>
      <w:tr w:rsidR="00DC438A" w:rsidRPr="0013620F" w:rsidTr="00DC438A">
        <w:tc>
          <w:tcPr>
            <w:tcW w:w="28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4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336" w:type="dxa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  <w:tr w:rsidR="00DC438A" w:rsidRPr="0013620F" w:rsidTr="00DC438A">
        <w:tc>
          <w:tcPr>
            <w:tcW w:w="28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4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336" w:type="dxa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  <w:tr w:rsidR="00DC438A" w:rsidRPr="0013620F" w:rsidTr="00DC438A">
        <w:tc>
          <w:tcPr>
            <w:tcW w:w="28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контроль текущей деятельности подчиненного персонала</w:t>
            </w:r>
          </w:p>
        </w:tc>
        <w:tc>
          <w:tcPr>
            <w:tcW w:w="348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контроль текущей деятельности подчиненного персонала</w:t>
            </w:r>
          </w:p>
        </w:tc>
        <w:tc>
          <w:tcPr>
            <w:tcW w:w="3336" w:type="dxa"/>
          </w:tcPr>
          <w:p w:rsidR="00DC438A" w:rsidRPr="0013620F" w:rsidRDefault="00DC438A" w:rsidP="00DC43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</w:tbl>
    <w:p w:rsidR="00DC438A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lastRenderedPageBreak/>
        <w:t>РАЗДЕЛ 4. ПЛАНИРУЕМЫЕ РЕЗУЛЬТАТЫ ОСВОЕНИЯ ОБРАЗОВАТЕЛЬНОЙ ПРОГРАММЫ И ИНДИКАТОРЫ ИХ ДОСТИЖЕНИЯ</w:t>
      </w:r>
    </w:p>
    <w:p w:rsidR="00DC438A" w:rsidRPr="0013620F" w:rsidRDefault="00DC438A" w:rsidP="00DC438A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DC438A" w:rsidRPr="00DC438A" w:rsidRDefault="00DC438A" w:rsidP="00DC438A">
      <w:pPr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DC438A">
        <w:rPr>
          <w:rFonts w:ascii="Times New Roman" w:hAnsi="Times New Roman"/>
          <w:b/>
          <w:sz w:val="24"/>
          <w:szCs w:val="24"/>
        </w:rPr>
        <w:t>4.1. Общие компетенции</w:t>
      </w:r>
    </w:p>
    <w:p w:rsidR="00DC438A" w:rsidRPr="0013620F" w:rsidRDefault="00DC438A" w:rsidP="00DC438A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2820"/>
        <w:gridCol w:w="5939"/>
      </w:tblGrid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Align w:val="center"/>
          </w:tcPr>
          <w:p w:rsidR="00DC438A" w:rsidRPr="0013620F" w:rsidRDefault="00DC438A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2820" w:type="dxa"/>
            <w:vAlign w:val="center"/>
          </w:tcPr>
          <w:p w:rsidR="00DC438A" w:rsidRPr="0013620F" w:rsidRDefault="00DC438A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939" w:type="dxa"/>
            <w:vAlign w:val="center"/>
          </w:tcPr>
          <w:p w:rsidR="00DC438A" w:rsidRPr="0013620F" w:rsidRDefault="00DC438A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Знания,      умения 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составлять план действия; определять необходимые ресурсы;</w:t>
            </w:r>
          </w:p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структура плана для решения задач; порядок оценки результатов решения задач профессиональной деятельности.</w:t>
            </w:r>
          </w:p>
        </w:tc>
      </w:tr>
      <w:tr w:rsidR="00DC438A" w:rsidRPr="0013620F" w:rsidTr="00DC438A">
        <w:trPr>
          <w:cantSplit/>
          <w:trHeight w:val="1904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02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определять задачи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DC438A" w:rsidRPr="0013620F" w:rsidTr="00DC438A">
        <w:trPr>
          <w:cantSplit/>
          <w:trHeight w:val="1279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03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: определять актуальность нормативно-правовой документации в профессиональной деятельности; выстраивать траектории профессионального и личностного развития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: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DC438A" w:rsidRPr="0013620F" w:rsidTr="00DC438A">
        <w:trPr>
          <w:cantSplit/>
          <w:trHeight w:val="962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: организовывать работу коллектива и команды; взаимодействовать с коллегами, руководством, клиентами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: психология коллектива; психология личности; основы проектной деятельности</w:t>
            </w:r>
          </w:p>
        </w:tc>
      </w:tr>
      <w:tr w:rsidR="00DC438A" w:rsidRPr="0013620F" w:rsidTr="00DC438A">
        <w:trPr>
          <w:cantSplit/>
          <w:trHeight w:val="962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 на государственном языке; оформлять документы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контекста; правила оформления документов.</w:t>
            </w:r>
          </w:p>
        </w:tc>
      </w:tr>
      <w:tr w:rsidR="00DC438A" w:rsidRPr="0013620F" w:rsidTr="00DC438A">
        <w:trPr>
          <w:cantSplit/>
          <w:trHeight w:val="1279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описывать значимость своей профессии</w:t>
            </w:r>
          </w:p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Презентовать структуру профессиональной деятельности по профессии (специальности)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сущность гражданско-патриотической позиции</w:t>
            </w:r>
          </w:p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Общечеловеческие ценности</w:t>
            </w:r>
          </w:p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поведения в ходе выполнения профессиональной деятельности</w:t>
            </w:r>
          </w:p>
        </w:tc>
      </w:tr>
      <w:tr w:rsidR="00DC438A" w:rsidRPr="0013620F" w:rsidTr="00DC438A">
        <w:trPr>
          <w:cantSplit/>
          <w:trHeight w:val="1597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(специальности).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</w:tc>
      </w:tr>
      <w:tr w:rsidR="00DC438A" w:rsidRPr="0013620F" w:rsidTr="00DC438A">
        <w:trPr>
          <w:cantSplit/>
          <w:trHeight w:val="2549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08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 (специальности); средства профилактики перенапряжения.</w:t>
            </w:r>
          </w:p>
        </w:tc>
      </w:tr>
      <w:tr w:rsidR="00DC438A" w:rsidRPr="0013620F" w:rsidTr="00DC438A">
        <w:trPr>
          <w:cantSplit/>
          <w:trHeight w:val="1279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 п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DC438A" w:rsidRPr="0013620F" w:rsidTr="00DC438A">
        <w:trPr>
          <w:cantSplit/>
          <w:trHeight w:val="3501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10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бытовые);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DC438A" w:rsidRPr="0013620F" w:rsidTr="00DC438A">
        <w:trPr>
          <w:cantSplit/>
          <w:trHeight w:val="1914"/>
          <w:jc w:val="center"/>
        </w:trPr>
        <w:tc>
          <w:tcPr>
            <w:tcW w:w="993" w:type="dxa"/>
            <w:vMerge w:val="restart"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11</w:t>
            </w:r>
          </w:p>
        </w:tc>
        <w:tc>
          <w:tcPr>
            <w:tcW w:w="2820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</w:t>
            </w:r>
          </w:p>
        </w:tc>
      </w:tr>
      <w:tr w:rsidR="00DC438A" w:rsidRPr="0013620F" w:rsidTr="00DC438A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C438A" w:rsidRPr="0013620F" w:rsidRDefault="00DC438A" w:rsidP="00DC438A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C438A" w:rsidRPr="0013620F" w:rsidRDefault="00DC438A" w:rsidP="00DC43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DC438A" w:rsidRPr="0013620F" w:rsidRDefault="00DC438A" w:rsidP="00DC438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C438A" w:rsidRPr="0013620F" w:rsidRDefault="00DC438A" w:rsidP="00DC438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4.2. Профессиональные компетенции</w:t>
      </w:r>
    </w:p>
    <w:p w:rsidR="00DC438A" w:rsidRPr="0013620F" w:rsidRDefault="00DC438A" w:rsidP="00DC438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2099"/>
        <w:gridCol w:w="5644"/>
      </w:tblGrid>
      <w:tr w:rsidR="00DC438A" w:rsidRPr="0013620F" w:rsidTr="00DC438A">
        <w:trPr>
          <w:jc w:val="center"/>
        </w:trPr>
        <w:tc>
          <w:tcPr>
            <w:tcW w:w="1985" w:type="dxa"/>
            <w:vAlign w:val="center"/>
          </w:tcPr>
          <w:p w:rsidR="00DC438A" w:rsidRPr="0013620F" w:rsidRDefault="00DC438A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Основные виды</w:t>
            </w:r>
          </w:p>
          <w:p w:rsidR="00DC438A" w:rsidRPr="0013620F" w:rsidRDefault="00DC438A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099" w:type="dxa"/>
            <w:vAlign w:val="center"/>
          </w:tcPr>
          <w:p w:rsidR="00DC438A" w:rsidRPr="0013620F" w:rsidRDefault="00DC438A" w:rsidP="00DC43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Код и наименование</w:t>
            </w:r>
          </w:p>
          <w:p w:rsidR="00DC438A" w:rsidRPr="0013620F" w:rsidRDefault="00DC438A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644" w:type="dxa"/>
            <w:vAlign w:val="center"/>
          </w:tcPr>
          <w:p w:rsidR="00DC438A" w:rsidRPr="0013620F" w:rsidRDefault="00DC438A" w:rsidP="00DC4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>Показатели освоения компетенции</w:t>
            </w:r>
          </w:p>
        </w:tc>
      </w:tr>
      <w:tr w:rsidR="00DC438A" w:rsidRPr="0013620F" w:rsidTr="00DC438A">
        <w:trPr>
          <w:trHeight w:val="371"/>
          <w:jc w:val="center"/>
        </w:trPr>
        <w:tc>
          <w:tcPr>
            <w:tcW w:w="1985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ПМ.01.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1.1.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подготовку рабочих мест, оборудования, сырья, материалов для приготовления полуфабрикатов в соответствии с инструкциями и регламентами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продуктов в соответствии с заказом, планом работы и контроле их хранения и расхода с учетом ресурсосбережения</w:t>
            </w:r>
          </w:p>
        </w:tc>
      </w:tr>
      <w:tr w:rsidR="00DC438A" w:rsidRPr="0013620F" w:rsidTr="00DC438A">
        <w:trPr>
          <w:trHeight w:val="420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хранение сырья, продуктов и материалов с учетом нормативов, требований к безопасности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 контролировать ротацию неиспользованного сырья в процессе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составлять заявку  и обеспечивать получение продуктов для производства полуфабрикатов по количеству и качеству, в соответствии с заказом;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сырья, продуктов, материалов;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распределять задания между подчиненными в соответствии с их квалификацией;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объяснять правила и демонстрировать приемы безопасной эксплуатации, контролировать выбор и рациональное размещение на рабочем месте производственного инвентаря и технологического оборудования посуды, сырья, материалов в соответствии с видом работ требованиями инструкций, регламентов, стандартов чистоты;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контролировать своевременность текущей уборки рабочих мест в соответствии с инструкциями и регламентами, стандартами чистоты, 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повара;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неиспользованного сырья, пищевых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безопасности (ХАССП),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сроков  хранения </w:t>
            </w:r>
          </w:p>
        </w:tc>
      </w:tr>
      <w:tr w:rsidR="00DC438A" w:rsidRPr="0013620F" w:rsidTr="00DC438A">
        <w:trPr>
          <w:trHeight w:val="554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процессам производства продукции, в том числе система анализа, оценки и управления  опасными факторами (система 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качества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обеспечения безопасных условий труда, качества и безопасности кулинарной и кондитерской продукции собственного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последовательность выполнения технологических операций;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санитарии и гигиены;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дезинфицирующих средств;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утилизации отходов;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 кухонных ножей, правила подготовки их к работе, ухода за ними и их назначение</w:t>
            </w:r>
          </w:p>
        </w:tc>
      </w:tr>
      <w:tr w:rsidR="00DC438A" w:rsidRPr="0013620F" w:rsidTr="00DC438A">
        <w:trPr>
          <w:trHeight w:val="460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1.2.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обработку, подготовку экзотических 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редких видов сырья: овощей, грибов, рыбы, нерыбного водного сырья, дичи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Практический опыт в: </w:t>
            </w:r>
          </w:p>
          <w:p w:rsidR="00DC438A" w:rsidRPr="0013620F" w:rsidRDefault="00DC438A" w:rsidP="00DC438A">
            <w:pPr>
              <w:spacing w:after="0" w:line="240" w:lineRule="auto"/>
              <w:ind w:left="-5" w:firstLine="65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подборе в соответствии с технологическими требованиями, оценке качества, безопасности, обработке различными методами экзотических и редких видов сырья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: овощей, грибов, рыбы,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нерыбного водного сырья, дичи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DC438A" w:rsidRPr="0013620F" w:rsidRDefault="00DC438A" w:rsidP="00DC438A">
            <w:pPr>
              <w:spacing w:after="0" w:line="240" w:lineRule="auto"/>
              <w:ind w:left="-5" w:firstLine="65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контроле качества и безопасности, упаковке, хранении обработанного сырья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left="-5" w:firstLine="65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ресурсосбережения в процессе обработки сырья</w:t>
            </w:r>
          </w:p>
        </w:tc>
      </w:tr>
      <w:tr w:rsidR="00DC438A" w:rsidRPr="0013620F" w:rsidTr="00DC438A">
        <w:trPr>
          <w:trHeight w:val="460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качество и соответствие технологическим требованиям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экзотических и редких видов сырья: овощей, грибов, рыбы, нерыбного водного сырья, дичи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 распознавать недоброкачественные продукты;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рациональное использование сырья, продуктов и материалов с учетом нормативов;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зрелости, кондицию, сортность сырья, в т.ч. регионального, выбирать соответствующие методы обработки, определять кулинарное назначение;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размораживание замороженного сырья, вымачивание соленой рыбы, замачивания сушеных овощей, грибов  различными способами с учетом требований по безопасности и кулинарного назначения;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 регламенты, стандарты и нормативно-техническую документацию;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комбинирование, применение различных методов обработки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, подготовки экзотических и редких видов сырья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учетом его вида, кондиции, размера, технологических свойств, кулинарного назначения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, хранение обработанного сырья с учетом требований к безопасности (ХАССП);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7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</w:t>
            </w:r>
          </w:p>
        </w:tc>
      </w:tr>
      <w:tr w:rsidR="00DC438A" w:rsidRPr="0013620F" w:rsidTr="00DC438A">
        <w:trPr>
          <w:trHeight w:val="460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обработки экзотических и редких видов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способы сокращения потерь сырья, продуктов при их обработке, хранении;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удаления излишней горечи из экзотических и редких ви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 xml:space="preserve">дов овощей;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предотвращения потемнения отдельных видов экзотических и редких видов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санитарно-гигиенические требования к ведению процессов обработки, подготовки пищевого сырья, продуктов, хранения неиспользованного сырья и обработанных овощей,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грибов, рыбы, нерыбного водного сырья, домашней птицы, дичи; 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формы, техника  нарезки, формования, филитирования экзотических и редких видов сырья</w:t>
            </w:r>
          </w:p>
        </w:tc>
      </w:tr>
      <w:tr w:rsidR="00DC438A" w:rsidRPr="0013620F" w:rsidTr="00DC438A">
        <w:trPr>
          <w:trHeight w:val="305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1.3.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приготовление и подготовку к реализации полуфабрикатов для блюд, кулинарных изделий сложного ассортимента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опыт в: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организации, ведении процессов приготовления согласно заказу, подготовки к реализации и хранении полуфабрикатов для блюд, кулинарных изделий сложного ассортимента  из региональных, редких и экзотических видов овощей, грибов, рыбы и нерыбного водного сырья, мяса, птицы, дичи;</w:t>
            </w:r>
          </w:p>
          <w:p w:rsidR="00DC438A" w:rsidRPr="0013620F" w:rsidRDefault="00DC438A" w:rsidP="00DC438A">
            <w:pPr>
              <w:spacing w:after="0" w:line="240" w:lineRule="auto"/>
              <w:ind w:left="-5"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контроле качества и безопасности обработанного сырья и полуфабрикатов, хранении готовой продукции с учетом требований к безопасности</w:t>
            </w:r>
          </w:p>
        </w:tc>
      </w:tr>
      <w:tr w:rsidR="00DC438A" w:rsidRPr="0013620F" w:rsidTr="00DC438A">
        <w:trPr>
          <w:trHeight w:val="305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выбор, применение, комбинирование различных способов приготовления полуфабрикатов из экзотических и редких видов сырья: овощей, грибов, рыбы, нерыбного водного сырья, дичи для приготовления сложных блюд с учетом требований к качеству и безопасности пищевых продуктов и согласно заказу;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соблюдение  правил сочетаемости, взаимозаменяемости основного сырья и дополнительных ингредиентов, применения специй, приправ, пряностей;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владеть, контролировать применение техники   работы с ножом при нарезке, измельчении вручную рыбы, мяса, филитировании рыбы, выделении и зачистке филе птицы, пернатой дичи, порционировании птицы, пернатой дичи;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зависимости от кондиции, вида сырья, требований заказа, применять техники шпигования, фарширования, формования, панирования, различными способами полуфабрикатов из рыбы, мяса, птицы, дичи целиком или порционными кусками;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готовить кнельную массу, формовать кнели, фаршировать кнельной массой;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выбор, подготовку пряностей и приправ, их хранение в измельченном виде;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проверять качество готовых полуфабрикатов перед комплектованием, упаковкой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выбор материалов, посуды, контейнеров  для упаковки, эстетично упаковывать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условий, сроков хранения, товарного соседства скомплектованных, упакованных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контролировать соблюдение  выхода готовых полуфабрикатов при порционировании (комплектовании);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применять различные техники  порционирования  (комплектования) полуфабрикатов с учетом ресурсосбережения</w:t>
            </w:r>
          </w:p>
        </w:tc>
      </w:tr>
      <w:tr w:rsidR="00DC438A" w:rsidRPr="0013620F" w:rsidTr="00DC438A">
        <w:trPr>
          <w:trHeight w:val="305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ассортимент, рецептуры,  требования к качеству, условия и сроки хранения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полуфабрикатов для блюд, кулинарных изделий сложного ассортимента из региональных, редких и экзотических овощей, грибов, рыбы и нерыбного водного сырья, мяса, птицы, дичи;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современные методы, техники приготовления полуфабрикатов сложного ассортимента из различных видов сырья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 соответствии с заказом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безопасной эксплуатации технологического оборудования, производственного инвентаря, инструментов, весоизмерительных приборов, посуды;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сокращения потерь, сохранения пищевой ценности сырья, продуктов при приготовлении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 (комплектования), упаковки на вынос и маркирования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складирования упакованных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условиям и срокам хранения упакованных полуфабрикатов</w:t>
            </w:r>
          </w:p>
        </w:tc>
      </w:tr>
      <w:tr w:rsidR="00DC438A" w:rsidRPr="0013620F" w:rsidTr="00DC438A">
        <w:trPr>
          <w:trHeight w:val="305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1.4.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разработку, адаптацию рецептур полуфабрикатов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опыт в: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полуфабрикатов с учетом потребностей различных категорий потребителей, видов и форм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ведении расчетов, оформлении и презентации результатов проработки</w:t>
            </w:r>
          </w:p>
        </w:tc>
      </w:tr>
      <w:tr w:rsidR="00DC438A" w:rsidRPr="0013620F" w:rsidTr="00DC438A">
        <w:trPr>
          <w:trHeight w:val="305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компонентов;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форму, текстуру  п/ф с учетом  способа последующей термической обработки;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приготовления п/ф с учетом особенностей заказа, кондиции сырья, требований к безопасности готовой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проводить проработку новой или адаптированной рецептуры и анализировать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результат, определять направления корректировки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рецептуры полуфабрикатов с учетом особенностей заказа, сезонности, кондиции, размера, формы сырья;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готового полуфабриката по действующим методикам, с учетом норм отходов и потерь при обработке сырья и приготовлении полуфабрикатов;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адаптированной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(полуфабрикат, разработанную документацию) руководству;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DC438A" w:rsidRPr="0013620F" w:rsidTr="00DC438A">
        <w:trPr>
          <w:trHeight w:val="305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традиционные и инновационные методы, техники  приготовления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инновационные способы их обработки, подготовки, хранения (непрерывный холод,  шоковое охлаждение и заморозка, заморозка с использованием жидкого  азота, инновационные способы дозревания овощей и фруктов, консервирования и прочее);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современное высокотехнологичное оборудование и способы его применения;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сырья и продуктов, выхода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составления технологической документации по ее результатам;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себестоимости полуфабрикатов</w:t>
            </w:r>
          </w:p>
        </w:tc>
      </w:tr>
      <w:tr w:rsidR="00DC438A" w:rsidRPr="0013620F" w:rsidTr="00DC438A">
        <w:trPr>
          <w:trHeight w:val="830"/>
          <w:jc w:val="center"/>
        </w:trPr>
        <w:tc>
          <w:tcPr>
            <w:tcW w:w="1985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ПМ.02.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учетом потребностей различных категорий потребителей, видов и форм обслуживания</w:t>
            </w: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2.1.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инструкциями и регламентами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продуктов в соответствии с заказом, планом работы и контроле их хранения и расхода с учетом ресурсосбережения</w:t>
            </w:r>
          </w:p>
        </w:tc>
      </w:tr>
      <w:tr w:rsidR="00DC438A" w:rsidRPr="0013620F" w:rsidTr="00DC438A">
        <w:trPr>
          <w:trHeight w:val="830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обеспечивать наличие, контролировать хранение, расход полуфабрикатов, пищевых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продуктов и материалов с учетом нормативов, требований к безопасности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 контролировать ротацию неиспользованных продуктов в процессе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составлять заявку  и обеспечивать получение продуктов для производства горячих блюд, кулинарных изделий, закусок с учетом потребности и имеющихся условий хранения;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сырья, продуктов, материалов;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распределять задания между подчиненными в соответствии с их квалификацией;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объяснять правила и демонстрировать приемы безопасной эксплуатации, контролировать выбор и рациональное размещение на рабочем месте производственного инвентаря и технологического оборудования посуды, сырья, материалов в соответствии с видом работ требованиями инструкций, регламентов, стандартов чистоты;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чистоты, 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повара;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складирование, неиспользованных полуфабрикатов, пищевых продуктов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 учетом требований по безопасности (ХАССП),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сроков  хранения </w:t>
            </w:r>
          </w:p>
        </w:tc>
      </w:tr>
      <w:tr w:rsidR="00DC438A" w:rsidRPr="0013620F" w:rsidTr="00DC438A">
        <w:trPr>
          <w:trHeight w:val="830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процессам производства продукции, в том числе требования системы анализа, оценки и управления  опасными факторами (системы 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качества полуфабрикатов,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обеспечения безопасных условий труда, качества и безопасности полуфабрикатов,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виды, назначение, правила безопасной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последовательность выполнения технологических операций;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санитарии и гигиены;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дезинфицирующих средств;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утилизации отходов;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 кухонных ножей, других видов инструментов, инвентаря, правила подготовки их к работе, ухода за ними и их назначение</w:t>
            </w:r>
          </w:p>
        </w:tc>
      </w:tr>
      <w:tr w:rsidR="00DC438A" w:rsidRPr="0013620F" w:rsidTr="00DC438A">
        <w:trPr>
          <w:trHeight w:val="294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2.2.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супов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супов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69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супов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супов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супов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изменять, адаптировать рецептуру, выход порции в соответствии с особенностями заказа,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супы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супов;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оценивать качество органолептическим способом  супов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супов;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супов;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супов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супов;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супов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4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супов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характеристика региональных видов сырья,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супов;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супов;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супов, готовых супов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супов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супов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супов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супов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супов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супов;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супов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супов;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63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2.3.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приготовление, непродолжительное хранение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горячих соусов сложного ассортимента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соусов сложного ассортимента с учетом потребностей различных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68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соусов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соусов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соусов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соусы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соусов;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вкуса, оценивать качество органолептическим способом  соусов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соусов, готовые соусы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контролировать, выполнять порционирование, оформление сложных соусов;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соусов;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соусов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соусов;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соусов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соусов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соусов;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соусов;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соусов, готовых соусов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соусов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соусов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соусов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соусов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соусов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соусов;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соусов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соусов;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2.4.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горячих блюд и гарниров из овощей, круп, бобовых, макаронных изделий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блюд и гарниров из овощей, круп, бобовых, макаронных изделий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региональное сырье,  продукты для приготовления горячих блюд и гарниров из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овощей, круп, бобовых, макаронных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горячих блюд и гарниров из овощей, круп, бобовых, макаронных изделий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горячих блюд и гарниров из овощей, круп, бобовых, макаронных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оценивать качество органолептическим способом горячих блюд и гарниров из овощей, круп, бобовых, макаронных изделий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блюд и гарниров из овощей, круп, бобовых, макаронных изделий;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блюд и гарниров из овощей, круп, бобовых, макаронных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блюд и гарниров из овощей, круп, бобовых, макаронных изделий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рассчитывать стоимость горячих блюд 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гарниров из овощей, круп, бобовых, макаронных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 и гарниров из овощей, круп, бобовых, макаронных изделий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горячих блюд и гарниров из овощей, круп, бобовых, макаронных изделий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блюд и гарниров из овощей, круп, бобовых, макаронных изделий;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горячих блюд и гарниров из овощей, круп, бобовых, макаронных изделий 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горячих блюд и гарниров из овощей, круп, бобовых, макаронных изделий, готовых горячих блюд и гарниров из овощей, круп, бобовых, макаронных изделий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 гарниров из овощей, круп, бобовых, макаронных изделий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способы и формы инструктирования персонала в области приготовления горячих блюд 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гарниров из овощей, круп, бобовых, макаронных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горячих блюд и гарниров из овощей, круп, бобовых, макаронных изделий 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горячих блюд и гарниров из овощей, круп, бобовых, макаронных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блюд и гарниров из овощей, круп, бобовых, макаронных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горячих блюд и гарниров из овощей, круп, бобовых, макаронных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блюд и гарниров из овощей, круп, бобовых, макаронных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горячих блюд и гарниров из овощей, круп, бобовых, макаронных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2.5.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горячих блюд из яиц, творога, сыра, муки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взвешивание, измерение продуктов, входящих в состав горячих блюд из яиц, творога, сыра, муки сложного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блюд из яиц, творога, сыра, муки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горячие блюда из яиц, творога, сыра, муки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горячих блюд из яиц, творога, сыра, муки;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оценивать качество органолептическим способом  горячих блюд из яиц, творога, сыра, муки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блюд из яиц, творога, сыра, муки;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блюд из яиц, творога, сыра, муки;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блюд из яиц, творога, сыра, муки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горячих блюд из яиц, творога, сыра, муки;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вести учет реализованных горячих блюд из яиц, творога, сыра, муки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горячих блюд из яиц, творога, сыра, муки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горячих блюд из яиц, творога, сыра, муки;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горячих блюд из яиц, творога, сыра, муки;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горячих блюд из яиц, творога, сыра, муки, готовых горячих блюд из яиц, творога, сыра, муки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из яиц, творога, сыра, муки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горячих блюд из яиц, творога, сыра, муки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техника порционирования, варианты оформления сложных горячих блюд из яиц, творога, сыра, муки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горячих блюд из яиц, творога, сыра, муки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блюд из яиц, творога, сыра, муки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горячих блюд из яиц, творога, сыра, муки;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блюд из яиц, творога, сыра, муки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горячих блюд из яиц, творога, сыра, муки;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2.6.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горячих блюд из рыбы, нерыбного водного сырья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горячих блюд из рыбы, нерыбного водного сырья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блюд из рыбы, нерыбного водного сырья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горячих блюд из рыбы, нерыбного водного сырья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горячих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вкуса, оценивать качество органолептическим способом горячих блюд из рыбы, нерыбного водного сырья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горячих блюд из рыбы, нерыбного водного сырья, готовые блюда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блюд из рыбы, нерыбного водного сырья;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блюд из рыбы, нерыбного водного сырья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из рыбы, нерыбного водного сырья; рассчитывать стоимость горячих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 из рыбы, нерыбного водного сырья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поддерживать визуальный контакт с потребителем на раздаче; консультировать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потребителей;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горячих блюд из рыбы, нерыбного водного сырья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горячих блюд из рыбы, нерыбного водного сырья;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горячих блюд из рыбы, нерыбного водного сырья, готовых горячих блюд из рыбы, нерыбного водного сырья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из рыбы, нерыбного водного сырья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горячих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горячих блюд из рыбы, нерыбного водного сырья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горячих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горячих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горячих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2.7.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из мяса, домашней птицы, дичи, кролика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горячих блюд из мяса, домашней птицы, дичи, кролика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горячих блюд из мяса, домашней птицы, дичи, кролика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блюд из мяса, домашней птицы, дичи, кролика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горячие блюда из мяса, домашней птицы, дичи, кролика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горячих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вкуса, оценивать качество органолептическим способом горячих блюд из мяса, домашней птицы, дичи, кролика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горячих блюд из мяса, домашней птицы, дичи, кролика, готовые блюда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блюд из мяса, домашней птицы, дичи, кролика;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блюд из мяса, домашней птицы, дичи, кролика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горячих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 из мяса, домашней птицы, дичи, кролика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горячих блюд из мяса, домашней птицы, дичи, кролика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горячих блюд из мяса, домашней птицы, дичи, кролика;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горячих блюд из мяса, домашней птицы, дичи, кролика, готовых горячих блюд из мяса, домашней птицы, дичи, кролика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из мяса, домашней птицы, дичи, кролика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горячих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горячих блюд из мяса, домашней птицы, дичи, кролика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горячих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горячих блюд из мяса, домашней птицы, дичи, кролика; требования к безопасности хранения горячих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горячих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2.8.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разработку, адаптацию рецептур горячих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опыт в: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горячих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ведении расчетов, оформлении и презентации результатов проработки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компонентов;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форму, текстуру  горячих блюд, кулинарных изделий, закусок, в том числе авторских, брендовых, региональных с учетом  способа последующей термической обработки;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приготовления горячих блюд, кулинарных изделий, закусок с учетом особенностей заказа, требований к безопасности готовой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рецептуры горячих блюд, кулинарных изделий, закусок с учетом особенностей заказа, сезонности, форм и методов обслуживания;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рассчитывать количество сырья, продуктов, массу готовых горячих блюд, кулинарных изделий, закусок по действующим методикам, с учетом норм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отходов и потерь при приготовлении;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адаптированной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(готовые горячие блюда, кулинарные изделия, закуски, разработанную документацию) руководству;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традиционные и инновационные методы, техники  приготовления горячих блюд, кулинарных изделий,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инновационные способы приготовления, хранения (непрерывный холод,  шоковое охлаждение и заморозка, заморозка с использованием жидкого  азота, инновационные способы дозревания овощей и фруктов, консервирования и прочее);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современное высокотехнологиченое оборудование и способы его применения;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сырья и продуктов, выхода горячих блюд, кулинарных изделий,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составления технологической документации по ее результатам;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себестоимости горячих блюд, кулинарных изделий, закусок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ПМ.03.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обслуживания</w:t>
            </w: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ПК 3.1.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подготовку рабочих мест, оборудования, сырья, материалов для приготовления холодных блюд, кулинарных изделий, закусок в соответствии с инструкциями и регламентами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продуктов, полуфабрикатов в соответствии с заказом, планом работы и контроле их хранения и расхода с учетом ресурсосбережения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хранение, расход полуфабрикатов, пищевых продуктов и материалов с учетом нормативов, требований к безопасности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 контролировать ротацию неиспользованных продуктов в процессе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составлять заявку  и обеспечивать получение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продуктов для производства холодных блюд, кулинарных изделий, закусок с учетом потребности и имеющихся условий хранения;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сырья, продуктов, материалов;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распределять задания между подчиненными в соответствии с их квалификацией;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объяснять правила и демонстрировать приемы безопасной эксплуатации, контролировать выбор и рациональное размещение на рабочем месте производственного инвентаря и технологического оборудования посуды, сырья, материалов в соответствии с видом работ требованиями инструкций, регламентов, стандартов чистоты;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чистоты, 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повара;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складирование, неиспользованных полуфабрикатов, пищевых продуктов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 учетом требований по безопасности (ХАССП),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сроков  хранения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процессам производства продукции, в том числе требования системы анализа, оценки и управления  опасными факторами (системы 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качества полуфабрикатов,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обеспечения безопасных условий труда, качества и безопасности полуфабрикатов,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lastRenderedPageBreak/>
              <w:t>технологических операций;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санитарии и гигиены;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дезинфицирующих средств;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утилизации непищевых отходов;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 кухонных ножей, других видов инструментов, инвентаря, правила подготовки их к работе, ухода за ними и их назначение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3.2.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холодных соусов, заправок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холодных соусов, заправок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соусов, заправок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холодных соусов, заправок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соусы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соусов;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вкуса, оценивать качество органолептическим способом  холодных соусов, заправок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соусов, заправок;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холодных соусов, заправок;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соусов, заправок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холодных соусов, заправок;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соусов, заправок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холодных соусов, заправок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нормы, правила взаимозаменяемости сырья 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соусов;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холодных соусов, заправок;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производства, алкогольных напитков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холодных соусов, заправок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холодных соусов, заправок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холодных соусов, заправок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холодных соусов, заправок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холодных соусов, заправок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холодных соусов, заправок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холодных соусов, заправок;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3.3.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приготовление, творческое оформление и подготовку к реализации салатов сложного ассортимента с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салатов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 наличие, хранение и расход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салатов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салатов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салатов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салаты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салатов;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оценивать качество органолептическим способом  салатов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салатов;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салатов;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организовывать хранение сложных салатов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салатов;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салатов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салатов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салатов;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салатов;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хранения заготовок для салатов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салатов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салатов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техника порционирования, варианты оформления сложных салатов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салатов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салатов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салатов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салатов;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3.4.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канапе, холодных закусок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канапе, холодных закусок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канапе, холодных закусок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канапе, холодных закусок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канапе, холодные закуски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канапе, холодных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оценивать качество органолептическим способом канапе, холодных закусок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канапе, холодных закусок;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канапе, холодных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канапе, холодных закусок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канапе, холодных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канапе, холодных закусок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канапе, холодных закусок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канапе, холодных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канапе, холодных закусок;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канапе, холодных закусок, готовых канапе, холодных закусок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канапе, холодных закусок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канапе, холодных закусок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канапе, холодных закусок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канапе, холодных закусок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канапе, холодных закусок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канапе, холодных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канапе, холодных закусок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канапе, холодных закусок;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3.5.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организации и ведении процессов приготовления, творческого оформления и подготовки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холодных блюд из рыбы, нерыбного водного сырья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блюд из рыбы, нерыбного водного сырья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сезонностью, кондицией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холодных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холодные блюда из рыбы, нерыбного водного сырья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термической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холодных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оценивать качество органолептическим способом холодных блюд из рыбы, нерыбного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водного сырья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холодных блюд из рыбы, нерыбного водного сырья, готовые холодные блюда из рыбы, нерыбного водного сырья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блюд из рыбы, нерыбного водного сырья;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холодных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блюд из рыбы, нерыбного водного сырья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упаковки на вынос холодных блюд из рыбы, нерыбного водного сырья; рассчитывать стоимость холодных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блюд из рыбы, нерыбного водного сырья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холодных блюд из рыбы, нерыбного водного сырья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холодных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холодных блюд из рыбы, нерыбного водного сырья;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холодных блюд из рыбы, нерыбного водного сырья, готовых холодных блюд из рыбы, нерыбного водного сырья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холодных блюд из рыбы, нерыбного водного сырья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холодных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холодных блюд из рыбы, нерыбного водного сырья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холодных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холодных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холодных блюд из рыбы, нерыбного водного сырья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холодных блюд из рыбы, нерыбного водного сырья;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3.6.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приготовление, творческое оформление и подготовку к реализации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холодных блюд из мяса, домашней птицы, дичи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холодных блюд из мяса, домашней птицы, дичи, кролика сложного ассортимента с учетом потребностей различных категорий потребителей, видов и форм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обслуживания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холодных блюд из мяса, домашней птицы, дичи, кролика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блюд из мяса, домашней птицы, дичи, кролика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холодных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холодные блюда из мяса, домашней птицы, дичи, кролика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при кулинарной обработке;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холодных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оценивать качество органолептическим способом холодных блюд из мяса, домашней птицы, дичи, кролика сложного ассортимента;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предупреждать в процессе приготовления,  выявлять и исправлять исправимые дефекты,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отбраковывать недоброкачественную продукцию;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холодных блюд, готовые блюда для организации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блюд из мяса, домашней птицы, дичи, кролика;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холодных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блюд из мяса, домашней птицы, дичи, кролика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холодных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блюд из мяса, домашней птицы, дичи, кролика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холодных блюд из мяса, домашней птицы, дичи, кролика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холодных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холодных блюд из мяса, домашней птицы, дичи, кролика;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ассортимент вкусовых добавок,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размораживания заготовок для холодных блюд из мяса, домашней птицы, дичи, кролика, готовых горячих блюд из мяса, домашней птицы, дичи, кролика с учетом требований к безопасности;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холодных блюд из мяса, домашней птицы, дичи, кролика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холодных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сложных холодных блюд из мяса, домашней птицы, дичи, кролика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холодных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холодных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замороженных холодных блюд из мяса, домашней птицы, дичи, кролика; требования к безопасности хранения холодных блюд из мяса, домашней птицы, дичи, кролика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холодных блюд из мяса, домашней птицы, дичи, кролика;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3.7.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разработку, адаптацию рецептур холодных блюд,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Практический опыт в: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ведении расчетов, оформлении и презентации результатов проработки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компонентов;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форму, текстуру  холодных блюд, кулинарных изделий, закусок, в том числе авторских, брендовых, региональных с учетом  способа последующей термической обработки;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приготовления холодных блюд, кулинарных изделий, закусок с учетом особенностей заказа, требований к безопасности готовой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рецептуры холодных блюд, кулинарных изделий, закусок с учетом особенностей заказа, сезонности, форм и методов обслуживания;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готовых холодных блюд, кулинарных изделий, закусок по действующим методикам, с учетом норм отходов и потерь при приготовлении;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адаптированной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(готовые холодные блюда, кулинарные изделия, закуски, разработанную документацию) руководству;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традиционные и инновационные методы, техники  приготовления холодных блюд, кулинарных изделий,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инновационные способы приготовления, хранения (непрерывный холод,  шоковое охлаждение и заморозка, заморозка с использованием жидкого  азота, инновационные способы дозревания овощей и фруктов, консервирования и прочее);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современное высокотехнологиченое оборудование и способы его применения;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правила, методики  расчета количества сырья и продуктов, выхода холодных блюд, кулинарных изделий, закусок;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составления технологической документации по ее результатам;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себестоимости холодных блюд, кулинарных изделий, закусок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 w:val="restart"/>
          </w:tcPr>
          <w:p w:rsidR="00DC438A" w:rsidRPr="0013620F" w:rsidRDefault="00DC438A" w:rsidP="00DC438A">
            <w:pPr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ПМ.04.</w:t>
            </w:r>
          </w:p>
          <w:p w:rsidR="00DC438A" w:rsidRPr="0013620F" w:rsidRDefault="00DC438A" w:rsidP="00DC438A">
            <w:pPr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4.1.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продуктов, полуфабрикатов в соответствии с заказом, планом работы и контроле их хранения и расхода с учетом ресурсосбережения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хранение, расход пищевых продуктов и материалов с учетом нормативов, требований к безопасности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 контролировать ротацию неиспользованных продуктов в процессе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составлять заявку  и обеспечивать получение продуктов для производства холодных и горячих сладких блюд, десертов, напитков с учетом потребности и имеющихся условий хранения;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сырья, продуктов, материалов;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распределять задания между подчиненными в соответствии с их квалификацией;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объяснять правила и демонстрировать приемы безопасной эксплуатации, контролировать выбор и рациональное размещение на рабочем месте производственного инвентаря и технологического оборудования посуды, сырья, материалов в соответствии с видом работ требованиями инструкций, регламентов, стандартов чистоты;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чистоты, 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демонстрировать приемы рационального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размещения оборудования на рабочем месте повара;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складирование, неиспользованных полуфабрикатов, пищевых продуктов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 учетом требований по безопасности (ХАССП),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сроков  хранения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процессам производства продукции, в том числе требования системы анализа, оценки и управления  опасными факторами (системы 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качества полуфабрикатов,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обеспечения безопасных условий труда, качества и безопасности полуфабрикатов,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последовательность выполнения технологических операций;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санитарии и гигиены;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дезинфицирующих средств;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утилизации непищевых отходов;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 кухонных ножей, других видов инструментов, инвентаря, правила подготовки их к работе, ухода за ними и их назначение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4.2.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приготовление, творческое оформление и подготовку к реализации холодных десертов сложного  ассортимента с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приготовления, творческого оформления и подготовки к реализации холодных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выбор 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холодных десертов;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десертов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холодной десертов;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фруктов, ягод,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холодные десерты сложного ассортимента в соответствии с рецептурой, с учетом особенностей заказа, способа подачи блюд,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в процессе приготовления;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холодные десерты;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органолептическим способом;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недоброкачественные десерты;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холодных десертов сложного ассортимента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десертов;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холодных десертов;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организовывать хранение сложных холодных десертов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 готовую кулинарную продукцию с учетом требований к безопасности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холодных десертов;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десертов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холодных десертов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холодных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десертов;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соусов, отделочных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 вина и других алкогольных напитков для ароматизации десертов, сладких соусов к ним, правила композиции, коррекции цвета;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холодных десертов сложного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холодных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отделочных полуфабрикатов, полуфабрикатов теста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холодных десертов сложного ассортимента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холодных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холодных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холодных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холодных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 с потребителями;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4.3.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десертов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приготовления, творческого оформления и подготовки к реализации горячих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горячих десертов;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десертов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региональное сырье,  продукты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для приготовления холодной кулинарной продукции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горячие десерты сложного ассортимента в соответствии с рецептурой, с учетом особенностей заказа, способа подачи блюд,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в процессе приготовления;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горячие десерты;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органолептическим способом;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недоброкачественные десерты;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горячих десертов сложного ассортимента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десертов;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десертов;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десертов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 готовую кулинарную продукцию с учетом требований к безопасности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горячих десертов;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десертов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поддерживать визуальный контакт с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потребителем на раздаче;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горячих десертов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десертов;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соусов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 вина и других алкогольных напитков для ароматизации десертов, сладких соусов к ним, напитков, правила композиции, коррекции цвета;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десертов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горячих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горячих десертов сложного ассортимента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методы сервировки и способы подачи горячих десертов,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горячих десертов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 с потребителями;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4.4.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приготовления, творческого оформления и подготовки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холодных напитков;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напитков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холодной кулинарной продукции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 приготовление, готовить холодные напитки сложного ассортимента в соответствии с рецептурой, с учетом особенностей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заказа, способа подачи блюд,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в процессе приготовления;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холодные напитки;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органолептическим способом;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недоброкачественные напитки;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холодных напитков сложного ассортимента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напитков;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холодных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напитков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 готовую кулинарную продукцию с учетом требований к безопасности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холодных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напитков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холодных напитков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нормы, правила взаимозаменяемости сырья и продуктов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холодных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десертов,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сиропов, соков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 вина и других алкогольных напитков для ароматизации напитков, правила композиции, коррекции цвета;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холодных напитков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холодных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холодных напитков сложного ассортимента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холодных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холодных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холодных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холодных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 с потребителями;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4.5.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приготовление, творческое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реализации горячих напитков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сочетать основные продукты с дополнительными ингредиентами для создания гармоничных горячих напитков;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напитков сложного ассортимента в соответствии с рецептурой,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приготовления в соответствии с заказом, способом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горячих напитков сложного ассортимента в соответствии с рецептурой, с учетом особенностей заказа, способа подачи блюд, требований к качеству и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веществ, массы продукта в процессе приготовления;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горячие напитки;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органолептическим способом;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отбраковывать недоброкачественные напитки;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горячих напитков сложного ассортимента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организовывать, контролировать, выполнять порционирование, оформление сложных горячих напитков; сервировать для подачи с учетом потребностей различных категорий потребителей, форм и способов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напитков с учетом требований к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 готовую кулинарную продукцию с учетом требований к безопасности пищевых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горячих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напитков с прилавка/раздачи;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на раздаче;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горячих напитков сложного приготовления, в том числе авторских, брендовых, региональных;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полуфабрикатов промышленного производства и варианты их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 вина и других алкогольных напитков для ароматизации напитков, правила композиции, коррекции цвета;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виды, правила безопасной эксплуатации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технологического оборудования и производственного инвентаря;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современные, инновационные методы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напитков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приготовления горячих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горячих напитков сложного ассортимента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термосов, контейнеров для отпуска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горячих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горячих напитков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 с потребителями;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4.6.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опыт в: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ведении расчетов, оформлении и презентации результатов проработки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компонентов;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форму, текстуру  холодных и горячих десертов, напитков, в том числе авторских, брендовых, региональных с учетом  способа последующей термической обработки;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комбинировать разные методы приготовления холодных и горячих десертов,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напитков с учетом особенностей заказа, требований к безопасности готовой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рецептуры холодных и горячих десертов, напитков с учетом особенностей заказа, сезонности, форм и методов обслуживания;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готовых холодных и горячих десертов, напитков по действующим методикам, с учетом норм отходов и потерь при приготовлении;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адаптированной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(готовые холодные и горячие десерты, напитков, разработанную документацию) руководству;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традиционные и инновационные методы, техники  приготовления холодных и горячих десертов,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инновационные способы приготовления, хранения (непрерывный холод,  шоковое охлаждение и заморозка, заморозка с использованием жидкого  азота, инновационные способы дозревания овощей и фруктов, консервирования и прочее);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современное высокотехнологичное оборудование и способы его применения;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сырья и продуктов, выхода холодных и горячих десертов,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составления технологической документации по ее результатам;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себестоимости холодных и горячих десертов, напитков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ПМ.05.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Организация и ведение процессов приготовления, оформления и подготовки к реализации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5.1.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 подготовку рабочих мест, оборудования, сырья, материалов для приготовления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хлебобулочных, мучных кондитерских изделий разнообразного ассортимента в соответствии с инструкциями и регламентами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обеспечении наличия кондитерского сырья в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соответствии с заказом, планом работы и контроле их хранения и расхода с учетом ресурсосбережения и обеспечения безопасности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оценивать наличие ресурсов;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составлять заявку  и обеспечивать получение продуктов (по количеству и качеству) для производства хлебобулочных, мучных кондитерских изделий, в соответствии с заказом;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оценить качество и безопасность сырья, продуктов, материалов;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распределить задания между подчиненными в соответствии с их квалификацией;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объяснять правила и демонстрировать приемы безопасной эксплуатации производственного инвентаря и технологического оборудования;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кондитера, пекаря;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выбор и рациональное размещение на рабочем месте оборудования, инвентаря, посуды, сырья, материалов в соответствии с видом работ требованиями инструкций, регламентов, стандартов чистоты;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процессам производства продукции, в том числе система анализа, оценки и управления  опасными факторами (система ХАССП);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качества сырья, продуктов,  качества выполнения работ подчиненными;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важность постоянного контроля качества процессов приготовления 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обеспечения качества и безопасности кондитерской продукции собственного производства и после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 xml:space="preserve">дующей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проверки понимания персоналом своей ответственности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операций, современные методы, техника обработки, подготовки сырья и продуктов;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санитарии и гигиены;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кухонной посуды;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дезинфицирующих средств, предназначенных для последующего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утилизации отходов;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правила эксплуатации оборудования для упаковки;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способы и правила комплектования, упаковки на вынос готовых хлебобулочных, мучных кондитерских изделий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5.2.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хранение отделочных полуфабрикатов для хлебобулочных, мучных кондитерских изделий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организации и ведении процессов приготовления, творческого оформления и подготовки к использованию отделочных полуфабрикатов для хлебобулочных, мучных кондитерских изделий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выбирать, подготавливать ароматические и красящие вещества в соответствии с рецептурой, требованиями санитарных норм и правил;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распознавать недоброкачественные продукты;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выбор, проводить взвешивание, отмеривать продукты, входящие в состав отделочных полуфабрикатов в соответствии с рецептурой;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отделочных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комбинировать, применять различные методы обработки, подготовки сырья, продуктов, приготовления отделочных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ротацию продуктов;  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формлять заявки на продукты, расходные материалы, необходимые для приготовления отделочных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контролировать сроки и условия хранения неиспользованного сырья, пищевых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безопасности (ХАССП);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выбор, применять, комбинировать различные способы приготовления отделочных полуфабрикатов с учетом типа питания, вида и кулинарных свойств используемых продуктов и кондитерских полуфабрикатов промышленного производства, требований рецептуры, последовательности приготовления, особенностей заказа;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рациональное использование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соблюдать, контролировать температурный и временной режим процессов приготовления;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отделочных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 отделочных полуфабрикатов на различных этапах приготовления;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доводить отделочные полуфабрикаты до определенного вкуса, консистенции (текстуры);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отделочных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отделочных полуфабрикатов с учетом норм взаимозаменяемости;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проверять качество готовых отделочных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полуфабрикатов перед использованием;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организовывать хранение отделочных полуфабрикатов с учетом требований по безопасности, соблюдения режима хранения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приготовления, назначение  отделочных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температурный, временной режим и правила приготовления отделочных полуфабрикатов;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отделочных полуфабрикатов;.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характеристика, правила применения, нормы закладки ароматических, красящих веществ;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отделочных полуфабрикатов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5.3.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оформление, подготовку к реализации хлебобулочных изделий и праздничного хлеба сложного 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приготовления, творческого оформления и подготовки к использованию хлебобулочных изделий и праздничного хлеба сложного  ассортимента с учетом потребностей различных категорий потребителей, видов и форм обслуживания, обеспечения режима ресурсосбережения и безопасности готовой продукции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выбирать, подготавливать ароматические и красящие вещества в соответствии с рецептурой, требованиями санитарных норм и правил;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распознавать недоброкачественные продукты;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проводить взвешивание, отмеривать продукты, входящие в состав хлебобулочных изделий и праздничного хлеба в соответствии с рецептурой;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хлебобулочных изделий и праздничного хлеба сложного 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комбинировать, применять различные методы обработки, подготовки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ротацию продуктов; 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формлять заявки на продукты, расходные материалы, необходимые для приготовления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онтролировать, осуществлять 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контролировать сроки и условия хранения неиспользованного сырья, пищевых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безопасности (ХАССП);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онтролировать, осуществлять выбор, применять, комбинировать различные способы приготовления хлебобулочных изделий и праздничного хлеба сложного  ассортимента с учетом типа питания, вида и кулинарных свойств используемых продуктов и кондитерских полуфабрикатов промышленного производства, требований рецептуры, последовательности приготовления, особенностей заказа;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рациональное использование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соблюдать, контролировать температурный и временной режим процессов приготовления: замеса теста, расстойки, выпечки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хлебобулочных изделий и праздничного хлеба;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доводить тесто до определенной консистенции;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техниками, контролировать применение техник,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приемов замеса различных видов теста, формования хлебобулочных изделий и праздничного хлеба вручную и с помощью средств малой механизации, выпечки, отделки, сервировки готовых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взаимозаменяемость продуктов в процессе приготовления хлебобулочных изделий и праздничного хлеба сложного  ассортимента с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учетом норм взаимозаменяемости;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проверять качество готовых хлебобулочных изделий и праздничного хлеба перед отпуском, упаковкой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порционировать (комплектовать), сервировать и презентовать хлебобулочные изделия и праздничный хлеб с учетом требований по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выход хлебобулочных изделий и праздничного хлеба сложного  ассортимента при их порционировании (комплектовании);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организовывать хранение хлебобулочных изделий и праздничного хлеба сложного  ассортимента с учетом требований по безопасности; 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выбор контейнеров, упаковочных материалов, эстетично упаковывать хлебобулочные изделия и праздничный хлеб на вынос и для транспортирования;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поддерживать визуальный контакт с потребителем при отпуске с раздачи/прилавка, владеть профессиональной терминологией, консультировать потребителей, оказывать им помощь в выборе хлебобулочных изделий и праздничного хлеба 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 хлебобулочных изделий и праздничного хлеба сложного  ассортимента, в том числе региональных, для диетического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температурный, временной режим и правила приготовления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характеристика, правила применения, нормы закладки ароматических, красящих веществ;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техника порционирования, варианты оформления хлебобулочных изделий 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праздничного хлеба сложного  ассортимента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контейнеров для отпуска на вынос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подачи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хлебобулочных изделий и праздничного хлеба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хлебобулочных изделий и праздничного хлеба сложного  ассортимента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5.4.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оформление, подготовку к реализации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приготовления, творческого оформления и подготовки к использованию мучных кондитерских изделий сложного ассортимента с учетом потребностей различных категорий потребителей, видов и форм обслуживания, обеспечения режима ресурсосбережения и безопасности готовой продукции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выбирать, подготавливать ароматические и красящие вещества в соответствии с рецептурой, требованиями санитарных норм и правил;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распознавать недоброкачественные продукты;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проводить взвешивание, отмеривать продукты, входящие в состав мучных кондитерских изделий сложного ассортимента в соответствии с рецептурой;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мучных кондитерских изделий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комбинировать, применять различные методы обработки, подготовки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ротацию продуктов; 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формлять заявки на продукты, расходные материалы, необходимые для приготовления мучных кондитерских изделий сложного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онтролировать, осуществлять 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контролировать сроки и условия хранения неиспользованного сырья, пищевых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безопасности (ХАССП);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онтролировать, осуществлять выбор, применять, комбинировать различные способы приготовления мучных кондитерских изделий сложного ассортимента с учетом типа питания, вида и кулинарных свойств используемых продуктов и кондитерских полуфабрикатов промышленного производства, требований рецептуры, последовательности приготовления, особенностей заказа;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рациональное использование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соблюдать, контролировать температурный и временной режим процессов приготовления: замеса теста, расстойки, выпечки мучных кондитерских изделий сложного ассортимента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доводить тесто до определенной консистенции;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техниками, контролировать применение техник,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приемов замеса различных видов теста, формования мучных кондитерских изделий вручную и с помощью средств малой механизации, выпечки, отделки, сервировки готовых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проверять качество готовых мучных кондитерских изделий перед отпуском, упаковкой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порционировать (комплектовать), сервировать и презентовать мучные кондитерские изделия с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учетом требований по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выход мучных кондитерских изделий сложного ассортимента при их порционировании (комплектовании);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организовывать хранение мучных кондитерских изделий сложного ассортимента с учетом требований по безопасности; 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выбор контейнеров, упаковочных материалов, эстетично упаковывать мучные кондитерские изделия на вынос и для транспортирования;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при отпуске с раздачи/прилавка, владеть профессиональной терминологией, консультировать потребителей, оказывать им помощь в выборе мучных кондитерских изделий сложного ассортимента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 мучных кондитерских изделий сложного ассортимента, в том числе региональных, для диетического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температурный, временной режим и правила приготовления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характеристика, правила применения, нормы закладки ароматических, красящих веществ;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мучных кондитерских изделий сложного ассортимента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контейнеров для отпуска на вынос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подачи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мучных кондитерских изделий сложного ассортимента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5.5.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приготовление, творческое оформление, подготовку к реализации пирожных и тортов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и ведении процессов приготовления, творческого оформления и подготовки к реализации мучных кондитерских изделий сложного ассортимента с учетом потребностей различных категорий потребителей, видов и форм обслуживания, обеспечения режима ресурсосбережения и безопасности готовой продукции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использования;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выбирать, подготавливать ароматические и красящие вещества в соответствии с рецептурой, требованиями санитарных норм и правил;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распознавать недоброкачественные продукты;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проводить взвешивание, отмеривать продукты, входящие в состав мучных кондитерских изделий сложного ассортимента в соответствии с рецептурой;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мучных кондитерских изделий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комбинировать, применять различные методы обработки, подготовки сырья,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ротацию продуктов; 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формлять заявки на продукты, расходные материалы, необходимые для приготовления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онтролировать, осуществлять   упаковку, маркировку,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контролировать сроки и условия хранения неиспользованного сырья, пищевых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безопасности (ХАССП);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онтролировать, осуществлять выбор, применять, комбинировать различные способы приготовления мучных кондитерских изделий сложного ассортимента с учетом типа питания, вида и кулинарных свойств используемых продуктов и кондитерских полуфабрикатов промышленного производства, требований рецептуры, последовательности приготовления, особенностей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заказа;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рациональное использование продуктов, полуфабрикатов промышленного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соблюдать, контролировать температурный и временной режим процессов приготовления: замеса теста, расстойки, выпечки мучных кондитерских изделий сложного ассортимента сложного 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доводить тесто до определенной консистенции;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техниками, контролировать применение техник,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приемов замеса различных видов теста, формования мучных кондитерских изделий вручную и с помощью средств малой механизации, выпечки, отделки, сервировки готовых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проверять качество готовых мучных кондитерских изделий перед отпуском, упаковкой на вынос;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порционировать (комплектовать), сервировать и презентовать мучные кондитерские изделия с учетом требований по безопасности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выход мучных кондитерских изделий сложного ассортимента при их порционировании (комплектовании);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организовывать хранение мучных кондитерских изделий сложного ассортимента с учетом требований по безопасности; 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выбор контейнеров, упаковочных материалов, эстетично упаковывать мучные кондитерские изделия на вынос и для транспортирования;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поддерживать визуальный контакт с потребителем при отпуске с раздачи/прилавка,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владеть профессиональной терминологией, консультировать потребителей, оказывать им помощь в выборе мучных кондитерских изделий сложного ассортимента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 мучных кондитерских изделий сложного ассортимента, в том числе региональных, для диетического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температурный, временной режим и правила приготовления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характеристика, правила применения, нормы закладки ароматических, красящих веществ;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оформления мучных кондитерских изделий сложного ассортимента для подачи;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контейнеров для отпуска на вынос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подачи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мучных кондитерских изделий сложного ассортимента;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мучных кондитерских изделий сложного ассортимента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5.6.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разработку, адаптацию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опыт в: 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потребителей;</w:t>
            </w:r>
          </w:p>
          <w:p w:rsidR="00DC438A" w:rsidRPr="0013620F" w:rsidRDefault="00DC438A" w:rsidP="00DC438A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ведении расчетов, оформлении и презентации результатов проработки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компонентов;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выбирать форму, текстуру  хлебобулочных, мучных кондитерских изделий, в том числе авторских, брендовых, региональных, с учетом 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способа последующей термической обработки;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приготовления хлебобулочных, мучных кондитерских изделий, с учетом особенностей заказа, требований к безопасности готовой продукции;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рецептуры хлебобулочных, мучных кондитерских изделий с учетом особенностей заказа, сезонности, форм и методов обслуживания;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готовых хлебобулочных, мучных кондитерских изделий по действующим методикам, с учетом норм отходов и потерь при приготовлении;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адаптированной рецептуры;</w:t>
            </w:r>
          </w:p>
          <w:p w:rsidR="00DC438A" w:rsidRPr="0013620F" w:rsidRDefault="00DC438A" w:rsidP="00DC438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(готовые хлебобулочные, мучные кондитерские изделия, разработанную документацию) руководству;</w:t>
            </w:r>
          </w:p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традиционные и инновационные методы, техники  приготовления хлебобулочных, мучных кондитерских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инновационные способы приготовления;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современное высокотехнологичное оборудование и способы его применения;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сырья и продуктов, выхода хлебобулочных, мучных кондитерских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составления технологической документации по ее результатам;</w:t>
            </w:r>
          </w:p>
          <w:p w:rsidR="00DC438A" w:rsidRPr="0013620F" w:rsidRDefault="00DC438A" w:rsidP="00DC438A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себестоимости хлебобулочных, мучных кондитерских изделий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 w:val="restart"/>
          </w:tcPr>
          <w:p w:rsidR="00DC438A" w:rsidRPr="0013620F" w:rsidRDefault="00DC438A" w:rsidP="00DC438A">
            <w:pPr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ПМ.06. </w:t>
            </w:r>
          </w:p>
          <w:p w:rsidR="00DC438A" w:rsidRPr="0013620F" w:rsidRDefault="00DC438A" w:rsidP="00DC438A">
            <w:pPr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Организация и контроль текущей деятельности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подчиненного персонала</w:t>
            </w: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6.1.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разработку ассортимента кулинарной и кондитерской продукции,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различных видов меню с учетом потребностей различных категорий потребителей, видов и форм обслуживания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C438A" w:rsidRPr="0013620F" w:rsidRDefault="00DC438A" w:rsidP="00DC438A">
            <w:pPr>
              <w:shd w:val="clear" w:color="auto" w:fill="FFFFFF"/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разработке различных видов меню, ассортимента кулинарной и кондитерской продукции;</w:t>
            </w:r>
          </w:p>
          <w:p w:rsidR="00DC438A" w:rsidRPr="0013620F" w:rsidRDefault="00DC438A" w:rsidP="00DC438A">
            <w:pPr>
              <w:shd w:val="clear" w:color="auto" w:fill="FFFFFF"/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разработке и адаптации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 xml:space="preserve"> рецептур блюд, напитков, кулинарных и кондитерских изделий, в том числе авторских, брендовых, 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FF0000"/>
                <w:lang w:eastAsia="en-US"/>
              </w:rPr>
              <w:t xml:space="preserve">региональных с 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FF0000"/>
                <w:lang w:eastAsia="en-US"/>
              </w:rPr>
              <w:lastRenderedPageBreak/>
              <w:t>учетом потребностей различных категорий потребителей, видов и форм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презентации нового меню, новых блюд, кулинарных и кондитерских изделий, напитков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анализировать потребительские предпочтения посетителей, меню конкурирующих и наиболее популярных организаций питания в различных сегментах ресторанного бизнеса;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 xml:space="preserve">разрабатывать, презентовать различные виды меню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 учетом потребностей различных категорий потребителей, видов и форм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принимать решение  о составе меню с учетом типа организации питания, его технического оснащения, мастерства персонала,  единой композиции, оптимального соотношения блюд в меню, типа кухни, сезона и концепции ресторана, числа конкурирующих позиций в меню;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цену на  различные виды кулинарной и кондитерской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энергетическую ценность блюд,  кулинарных и кондитерских изделий;</w:t>
            </w:r>
          </w:p>
          <w:p w:rsidR="00DC438A" w:rsidRPr="0013620F" w:rsidRDefault="00DC438A" w:rsidP="00DC438A">
            <w:pPr>
              <w:tabs>
                <w:tab w:val="left" w:pos="19"/>
              </w:tabs>
              <w:autoSpaceDE w:val="0"/>
              <w:autoSpaceDN w:val="0"/>
              <w:adjustRightInd w:val="0"/>
              <w:spacing w:after="0" w:line="240" w:lineRule="auto"/>
              <w:ind w:left="19"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предлагать стиль оформления меню с учетом про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филя и концепции организации питания;</w:t>
            </w:r>
          </w:p>
          <w:p w:rsidR="00DC438A" w:rsidRPr="0013620F" w:rsidRDefault="00DC438A" w:rsidP="00DC438A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составлять понятные и привлекательные описания блюд;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формы и методы презентации меню, взаимодействовать с руководством, потребителем в целях презентации новых блюд меню;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консультировать потребителей, оказывать им помощь в выборе блюд в новом  меню;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анализировать спрос на новую кулинарную и кондитерскую продукцию в меню и  использовать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 xml:space="preserve"> различные способы оптимизации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меню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актуальные направления, тенденции ресторанной моды в области ассортиментной политики;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классификация организаций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стиль ресторанного меню;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взаимосвязь профиля и концепции  ресторана и меню;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названия основных продуктов и блюд в различных странах, в том числе на иностранном языке;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блюд, составляющих классическое ресторанное меню;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основные типы меню, применяемые в настоящее время;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принципы, правила разработки, оформления ресторанного меню;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сезонность кухни и ресторанного меню;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основные принципы подбора алкогольных напитков к блюдам, классические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 xml:space="preserve"> варианты и актуальные закономерности сочетаемости блюд и алкогольных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примеры успешного ресторанного меню, приемлемого с кулинарной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и коммерческой точек зрения, организаций питания с разной ценовой категорией и типом кухни в регионе;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ценообразования, факторы, влияющие на цену кулинарной и кондитерской продукции собственного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расчета стоимости различных видов кулинарной и кондитерской продукции в организации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энергетической ценности блюд, кулинарных и кондитерских изделий;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возможности применения специализированного программного обеспечения для разработки меню, расчета стоимости кулинарной и кондитерской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языке, техника общения, ориентированная на потребителя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6.2.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текущее планирование, координацию деятельности подчиненного персонала с учетом взаимодействия с другими подразделениями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hd w:val="clear" w:color="auto" w:fill="FFFFFF"/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осуществлении текущего планирования деятельности подчиненного персонала с учетом взаимодействия с другими подразделениями;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координации деятельности подчиненного персонала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взаимодействовать со службой обслуживания и другими структурными подразделениями организации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планировать работу подчиненного персонала;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составлять графики работы с учетом потребности организации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управлять конфликтными ситуациями, разрабатывать и осуществлять мероприятия по мотивации и стимулированию персонала;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предупреждать факты хищений и других случаев нарушения трудовой дисциплины;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рассчитывать по принятой методике основные производственные показатели, стоимость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вести утвержденную 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учетно-отчетную документацию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организовывать документооборот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pStyle w:val="Style78"/>
              <w:widowControl/>
              <w:tabs>
                <w:tab w:val="left" w:pos="326"/>
              </w:tabs>
              <w:spacing w:line="240" w:lineRule="auto"/>
              <w:ind w:firstLine="726"/>
              <w:jc w:val="both"/>
              <w:rPr>
                <w:rStyle w:val="FontStyle121"/>
                <w:rFonts w:ascii="Times New Roman" w:hAnsi="Times New Roman"/>
              </w:rPr>
            </w:pPr>
            <w:r w:rsidRPr="0013620F">
              <w:rPr>
                <w:rStyle w:val="FontStyle121"/>
                <w:rFonts w:ascii="Times New Roman" w:hAnsi="Times New Roman"/>
              </w:rPr>
              <w:t xml:space="preserve">виды организационных требований и их влияние на </w:t>
            </w:r>
            <w:r w:rsidRPr="0013620F">
              <w:rPr>
                <w:rStyle w:val="FontStyle121"/>
                <w:rFonts w:ascii="Times New Roman" w:hAnsi="Times New Roman"/>
              </w:rPr>
              <w:lastRenderedPageBreak/>
              <w:t>планирование работы бригады/команды;</w:t>
            </w:r>
          </w:p>
          <w:p w:rsidR="00DC438A" w:rsidRPr="0013620F" w:rsidRDefault="00DC438A" w:rsidP="00DC438A">
            <w:pPr>
              <w:pStyle w:val="Style78"/>
              <w:widowControl/>
              <w:tabs>
                <w:tab w:val="left" w:pos="326"/>
              </w:tabs>
              <w:spacing w:line="240" w:lineRule="auto"/>
              <w:ind w:firstLine="726"/>
              <w:jc w:val="both"/>
              <w:rPr>
                <w:rStyle w:val="FontStyle121"/>
                <w:rFonts w:ascii="Times New Roman" w:hAnsi="Times New Roman"/>
              </w:rPr>
            </w:pPr>
            <w:r w:rsidRPr="0013620F">
              <w:rPr>
                <w:rStyle w:val="FontStyle121"/>
                <w:rFonts w:ascii="Times New Roman" w:hAnsi="Times New Roman"/>
              </w:rPr>
              <w:t>дисциплинарные процедуры в организации питания;</w:t>
            </w:r>
          </w:p>
          <w:p w:rsidR="00DC438A" w:rsidRPr="0013620F" w:rsidRDefault="00DC438A" w:rsidP="00DC438A">
            <w:pPr>
              <w:pStyle w:val="Style78"/>
              <w:widowControl/>
              <w:tabs>
                <w:tab w:val="left" w:pos="326"/>
              </w:tabs>
              <w:spacing w:line="240" w:lineRule="auto"/>
              <w:ind w:firstLine="726"/>
              <w:jc w:val="both"/>
              <w:rPr>
                <w:rStyle w:val="FontStyle121"/>
                <w:rFonts w:ascii="Times New Roman" w:hAnsi="Times New Roman"/>
              </w:rPr>
            </w:pPr>
            <w:r w:rsidRPr="0013620F">
              <w:rPr>
                <w:rStyle w:val="FontStyle121"/>
                <w:rFonts w:ascii="Times New Roman" w:hAnsi="Times New Roman"/>
              </w:rPr>
              <w:t>методы эффективного планирования работы бригады/команды;</w:t>
            </w:r>
          </w:p>
          <w:p w:rsidR="00DC438A" w:rsidRPr="0013620F" w:rsidRDefault="00DC438A" w:rsidP="00DC438A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привлечения членов бригады/команды к процессу планирования работы;</w:t>
            </w:r>
          </w:p>
          <w:p w:rsidR="00DC438A" w:rsidRPr="0013620F" w:rsidRDefault="00DC438A" w:rsidP="00DC438A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эффективной организации работы бригады/команды;</w:t>
            </w:r>
          </w:p>
          <w:p w:rsidR="00DC438A" w:rsidRPr="0013620F" w:rsidRDefault="00DC438A" w:rsidP="00DC438A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получения информации о работе бригады/команды со стороны;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оценки качества выполняемых работ членами бригады/команды, поощрения членов бригады/команды;</w:t>
            </w:r>
          </w:p>
          <w:p w:rsidR="00DC438A" w:rsidRPr="0013620F" w:rsidRDefault="00DC438A" w:rsidP="00DC438A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личные обязанности и ответственность бригадира на производстве;</w:t>
            </w:r>
          </w:p>
          <w:p w:rsidR="00DC438A" w:rsidRPr="0013620F" w:rsidRDefault="00DC438A" w:rsidP="00DC438A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 разработки должностных обязанностей, графиков работы и табеля учета рабочего времени;</w:t>
            </w:r>
          </w:p>
          <w:p w:rsidR="00DC438A" w:rsidRPr="0013620F" w:rsidRDefault="00DC438A" w:rsidP="00DC438A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работы с документацией, составление и ведение которой входит в обязанности бри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гадира;</w:t>
            </w:r>
          </w:p>
          <w:p w:rsidR="00DC438A" w:rsidRPr="0013620F" w:rsidRDefault="00DC438A" w:rsidP="00DC438A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нормативно-правовые документы, регулирующие область личной ответственности бригадира;</w:t>
            </w:r>
          </w:p>
          <w:p w:rsidR="00DC438A" w:rsidRPr="0013620F" w:rsidRDefault="00DC438A" w:rsidP="00DC438A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структура организаций питания различных типов, методы осуществления взаимосвязи между подразделениями производства;</w:t>
            </w:r>
          </w:p>
          <w:p w:rsidR="00DC438A" w:rsidRPr="0013620F" w:rsidRDefault="00DC438A" w:rsidP="00DC438A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предотвращения и разрешения проблем в работе, эффективного общения в бригаде/команде;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психологические типы характеров работников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6.3. </w:t>
            </w:r>
          </w:p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ресурсное обеспечение деятельности подчиненного персонала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организации ресурсного обеспечения деятельности подчиненного персонала;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контроле  хранения запасов, обеспечении сохранности запасов;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проведении инвентаризации запасов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взаимодействовать со службой снабжения;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оценивать потребности, обеспечивать наличие материальных и других ресурсов;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потребность и оформлять документацию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учету товарных запасов, их получению и расходу в процессе производства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потребность в производственном персонале для выполнения производственной программы;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условия, сроки, ротацию, товарное соседство сырья, продуктов в процессе хранения;</w:t>
            </w:r>
          </w:p>
          <w:p w:rsidR="00DC438A" w:rsidRPr="0013620F" w:rsidRDefault="00DC438A" w:rsidP="00DC438A">
            <w:pPr>
              <w:spacing w:after="0" w:line="240" w:lineRule="auto"/>
              <w:ind w:firstLine="42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инвентаризацию, контролировать сохранность запасов</w:t>
            </w:r>
          </w:p>
          <w:p w:rsidR="00DC438A" w:rsidRPr="0013620F" w:rsidRDefault="00DC438A" w:rsidP="00DC438A">
            <w:pPr>
              <w:tabs>
                <w:tab w:val="left" w:pos="19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составлять акты списания (потерь при хранении) запасов, продуктов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условиям, срокам хранения и правила складирования пищевых продуктов в организациях питания;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назначение, правила эксплуатации складских помещений, холодильного и морозильного оборудования;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изменения, происходящие в продуктах при хранении;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сроки и условия хранения скоропортящихся продуктов;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возможные риски при хранении продуктов (микробиологические, физические, химические и прочие) 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причины возникновения рисков в процессе хранения продуктов (человеческий фак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тор, отсутствие/недостаток информации, неблагоприятные условия и прочее).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графики технического обслуживания холодильного и морозильного оборудования и требова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ния к обслуживанию;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современные тенденции в области хранения пищевых продуктов на предприятиях питания;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возможных хищений запасов на производстве;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процедура и правила инвентаризации запасов продуктов;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порядок списания продуктов (потерь при хранении);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современные тенденции в области обеспечения сохранности запасов на предприятиях пита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ПК 6.4. Осуществлять организацию и контроль текущей деятельности подчиненного персонала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планировании собственной деятельности в области организации и контроля работы производственного персо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нала (определять объекты контроля, периодичность и формы контроля)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контроле качества выполнения работ;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текущей деятельности персонала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контролировать соблюдение регламентов и стандартов организации питания, отрасли;</w:t>
            </w:r>
          </w:p>
          <w:p w:rsidR="00DC438A" w:rsidRPr="0013620F" w:rsidRDefault="00DC438A" w:rsidP="00DC438A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определять критерии качества готовых блюд, кулинарных, кондитерских изделий, напитков;</w:t>
            </w:r>
          </w:p>
          <w:p w:rsidR="00DC438A" w:rsidRPr="0013620F" w:rsidRDefault="00DC438A" w:rsidP="00DC438A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lastRenderedPageBreak/>
              <w:t>органолептически оценивать качество готовой кулинарной и кондитерской продукции, проводить бракераж, вести документацию по контролю качества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определять риски в области производства кулинарной и кондитерской продукции, определять критические точки контроля качества и безопасности продукции в процессе производства;</w:t>
            </w:r>
          </w:p>
          <w:p w:rsidR="00DC438A" w:rsidRPr="0013620F" w:rsidRDefault="00DC438A" w:rsidP="00DC438A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организовывать рабочие места различных зон кухни;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организовывать, контролировать и оценивать работу подчиненного персонала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нормативные правовые акты в области организации питания различных категорий потребителей:</w:t>
            </w:r>
          </w:p>
          <w:p w:rsidR="00DC438A" w:rsidRPr="0013620F" w:rsidRDefault="00DC438A" w:rsidP="00DC438A">
            <w:pPr>
              <w:keepNext/>
              <w:shd w:val="clear" w:color="auto" w:fill="FFFFFF"/>
              <w:spacing w:after="0" w:line="240" w:lineRule="auto"/>
              <w:ind w:firstLine="726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 xml:space="preserve">санитарные правила и нормы (СанПиН), профессиональные стандарты,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должностные инструкции,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положения, инструкции по пожарной безопасности, технике безопасности, охране труда  персонала ресторана;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отраслевые стандарты;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 ресторана;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нормативы учета рабочего времени персонала;</w:t>
            </w:r>
          </w:p>
          <w:p w:rsidR="00DC438A" w:rsidRPr="0013620F" w:rsidRDefault="00DC438A" w:rsidP="00DC438A">
            <w:pPr>
              <w:keepNext/>
              <w:shd w:val="clear" w:color="auto" w:fill="FFFFFF"/>
              <w:spacing w:after="0" w:line="240" w:lineRule="auto"/>
              <w:ind w:firstLine="726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стандарты на основе системы ХАССП, </w:t>
            </w:r>
            <w:r w:rsidRPr="0013620F">
              <w:rPr>
                <w:rFonts w:ascii="Times New Roman" w:hAnsi="Times New Roman"/>
                <w:bCs/>
                <w:spacing w:val="2"/>
                <w:kern w:val="32"/>
                <w:sz w:val="24"/>
                <w:szCs w:val="24"/>
              </w:rPr>
              <w:t>ГОСТ ISO 9001-2011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классификацию организаций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структуру организации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принципы организации процесса приготовления кулинарной и кондитерской продукции, способы ее реализации;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правила отпуска готовой продукции из кухни для различных форм обслуживания;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правила организации работы, функциональные обязанности и области ответственности поваров, кондитеров, пекарей и других категорий работников кухни;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методы планирования, контроля и оценки качества работ исполнителей;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схема, правила проведения производственного контроля; 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основные производственные показатели подразделения организации питания;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правила первичного документооборота, учета и отчетности;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формы документов, порядок их заполнения;</w:t>
            </w:r>
          </w:p>
          <w:p w:rsidR="00DC438A" w:rsidRPr="0013620F" w:rsidRDefault="00DC438A" w:rsidP="00DC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контрольные точки процессов производства, обеспечивающие безопасность готовой продукции;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современные тенденции и передовые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технологии, процессы приготовления продукции собственного производства; </w:t>
            </w:r>
          </w:p>
          <w:p w:rsidR="00DC438A" w:rsidRPr="0013620F" w:rsidRDefault="00DC438A" w:rsidP="00DC438A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составления графиков выхода на работу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ПК 6.5. Осуществлять инструктирование, обучение поваров, кондитеров, пекарей и других категорий работников кухни на рабочем месте</w:t>
            </w: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планировании обучения поваров, кондитеров, пекарей;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инструктировании, обучении на рабочем месте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оценке результатов обучения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C438A" w:rsidRPr="0013620F" w:rsidRDefault="00DC438A" w:rsidP="00DC438A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анализировать уровень подготовленности подчиненного персонала, определять потребность в обучении, направления обучения;</w:t>
            </w:r>
          </w:p>
          <w:p w:rsidR="00DC438A" w:rsidRPr="0013620F" w:rsidRDefault="00DC438A" w:rsidP="00DC438A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выбирать методы обучения, инструктирования;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составлять программу обучения;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результаты обучения;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координировать обучение на рабочем месте с политикой предприятия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в области обучения;</w:t>
            </w:r>
          </w:p>
          <w:p w:rsidR="00DC438A" w:rsidRPr="0013620F" w:rsidRDefault="00DC438A" w:rsidP="00DC438A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объяснять риски нарушения инструкций, регламентов организации питания, ответственность за качество и безопасность готовой продукции;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проводить тренинги, мастер-классы, инструктажи с  демонстрацией приемов, методов приготовления, оформления и подготовки к реализации кулинарной и кондитерской продукции в соответствии с инструкциями, регламентами, приемов безопасной эксплуатации технологического оборудования, инвентаря, инструментов</w:t>
            </w:r>
          </w:p>
        </w:tc>
      </w:tr>
      <w:tr w:rsidR="00DC438A" w:rsidRPr="0013620F" w:rsidTr="00DC438A">
        <w:trPr>
          <w:trHeight w:val="271"/>
          <w:jc w:val="center"/>
        </w:trPr>
        <w:tc>
          <w:tcPr>
            <w:tcW w:w="1985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C438A" w:rsidRPr="0013620F" w:rsidRDefault="00DC438A" w:rsidP="00DC43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формы и методы мотивации персонала;</w:t>
            </w:r>
          </w:p>
          <w:p w:rsidR="00DC438A" w:rsidRPr="0013620F" w:rsidRDefault="00DC438A" w:rsidP="00DC438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способы и формы инструктирования персонала;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формы и методы профессионального обучения на рабочем месте;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 инструктажей, их назначение;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роль наставничества в обучении на рабочем месте;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выявления потребностей персонала в профессиональном развитии и непрерывном повышении собственной квалификации;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личная ответственность работников в области обучения и оценки результатов обучения;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составления программ обучения;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оценки результатов обучения персонала;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методики обучения в процессе трудовой деятельности;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принципы организации тренингов, мастер­классов, тематических инструктажей,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дегустаций блюд;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законодательные и нормативные документы в области дополнительного профессионального образования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и обучения;</w:t>
            </w:r>
          </w:p>
          <w:p w:rsidR="00DC438A" w:rsidRPr="0013620F" w:rsidRDefault="00DC438A" w:rsidP="00DC438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современные тенденции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в области обучения персонала на рабочем месте и оценки результатов обучения</w:t>
            </w:r>
          </w:p>
        </w:tc>
      </w:tr>
    </w:tbl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444B85" w:rsidRPr="00475322" w:rsidRDefault="00444B85" w:rsidP="00444B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4B85">
        <w:rPr>
          <w:rFonts w:ascii="Times New Roman" w:hAnsi="Times New Roman" w:cs="Times New Roman"/>
          <w:b/>
          <w:bCs/>
          <w:sz w:val="24"/>
          <w:szCs w:val="24"/>
        </w:rPr>
        <w:t>Формирование вариативной части ОПОП</w:t>
      </w:r>
    </w:p>
    <w:p w:rsidR="00444B85" w:rsidRPr="00444B85" w:rsidRDefault="00444B85" w:rsidP="00444B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B85">
        <w:rPr>
          <w:rFonts w:ascii="Times New Roman" w:hAnsi="Times New Roman" w:cs="Times New Roman"/>
          <w:sz w:val="24"/>
          <w:szCs w:val="24"/>
        </w:rPr>
        <w:t>Для определения специфики вариативной части  был проведён сравнительный_анализ обобщенных  требований рынка  труда, заложенных в профессиональном  стандарте  по профессии «Повар», требований к результатам освоения основной образовательной программы, установленным ФГОС по  специальности  43.02.15___Поварское и кондитерское дело</w:t>
      </w:r>
      <w:r w:rsidRPr="00444B85">
        <w:rPr>
          <w:rFonts w:ascii="Times New Roman" w:hAnsi="Times New Roman" w:cs="Times New Roman"/>
          <w:bCs/>
          <w:sz w:val="24"/>
          <w:szCs w:val="24"/>
        </w:rPr>
        <w:t xml:space="preserve">, требований компетенций  </w:t>
      </w:r>
      <w:r w:rsidRPr="00444B85">
        <w:rPr>
          <w:rStyle w:val="5Verdana0pt"/>
          <w:rFonts w:ascii="Times New Roman" w:hAnsi="Times New Roman" w:cs="Times New Roman"/>
          <w:sz w:val="24"/>
          <w:szCs w:val="24"/>
          <w:lang w:val="en-US"/>
        </w:rPr>
        <w:t>WorldSkills</w:t>
      </w:r>
      <w:r w:rsidRPr="00444B85">
        <w:rPr>
          <w:rStyle w:val="5Verdana0pt"/>
          <w:rFonts w:ascii="Times New Roman" w:hAnsi="Times New Roman" w:cs="Times New Roman"/>
          <w:sz w:val="24"/>
          <w:szCs w:val="24"/>
        </w:rPr>
        <w:t xml:space="preserve"> </w:t>
      </w:r>
      <w:r w:rsidRPr="00444B85">
        <w:rPr>
          <w:rFonts w:ascii="Times New Roman" w:hAnsi="Times New Roman" w:cs="Times New Roman"/>
          <w:bCs/>
          <w:sz w:val="24"/>
          <w:szCs w:val="24"/>
        </w:rPr>
        <w:t xml:space="preserve">путем соотнесения профессиональных  компетенций, заложенных в   ФГОС с </w:t>
      </w:r>
      <w:r w:rsidRPr="00444B85">
        <w:rPr>
          <w:rFonts w:ascii="Times New Roman" w:hAnsi="Times New Roman" w:cs="Times New Roman"/>
          <w:sz w:val="24"/>
          <w:szCs w:val="24"/>
        </w:rPr>
        <w:t xml:space="preserve"> трудовыми функциями, заложенными в профессиональных стандартах (третий и четвертый уровни).</w:t>
      </w:r>
    </w:p>
    <w:p w:rsidR="00444B85" w:rsidRPr="00444B85" w:rsidRDefault="00444B85" w:rsidP="00444B85">
      <w:pPr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44B85">
        <w:rPr>
          <w:rFonts w:ascii="Times New Roman" w:hAnsi="Times New Roman" w:cs="Times New Roman"/>
          <w:sz w:val="24"/>
          <w:szCs w:val="24"/>
        </w:rPr>
        <w:t xml:space="preserve"> Профессиональные стандарты, устанавливающие  обязательный профессиональный минимум, которому должны соответствовать работники отрасли, были использованы как основа при формировании вариативной части  О</w:t>
      </w:r>
      <w:r w:rsidR="00475322">
        <w:rPr>
          <w:rFonts w:ascii="Times New Roman" w:hAnsi="Times New Roman" w:cs="Times New Roman"/>
          <w:sz w:val="24"/>
          <w:szCs w:val="24"/>
        </w:rPr>
        <w:t>П</w:t>
      </w:r>
      <w:r w:rsidRPr="00444B85">
        <w:rPr>
          <w:rFonts w:ascii="Times New Roman" w:hAnsi="Times New Roman" w:cs="Times New Roman"/>
          <w:sz w:val="24"/>
          <w:szCs w:val="24"/>
        </w:rPr>
        <w:t xml:space="preserve">ОП. При определении вариативной части были учтены особенности социального заказа регионального рынка труда, отдельных работодателей, современное состояние  и тенденции развития отрасли индустрии питания в целях определения новых видов профессиональной деятельности, профессиональных функций, дополнительных компетенций, необходимых  и достаточных для обеспечения конкурентоспособности  выпускника и его дальнейшего профессионального роста. </w:t>
      </w:r>
    </w:p>
    <w:p w:rsidR="00444B85" w:rsidRPr="00444B85" w:rsidRDefault="00444B85" w:rsidP="00444B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B85">
        <w:rPr>
          <w:rFonts w:ascii="Times New Roman" w:hAnsi="Times New Roman" w:cs="Times New Roman"/>
          <w:sz w:val="24"/>
          <w:szCs w:val="24"/>
        </w:rPr>
        <w:t xml:space="preserve">С этой целью коллективом техникума проведен функциональный анализ потребностей в умениях </w:t>
      </w:r>
      <w:r w:rsidRPr="00444B85">
        <w:rPr>
          <w:rFonts w:ascii="Times New Roman" w:hAnsi="Times New Roman" w:cs="Times New Roman"/>
          <w:bCs/>
          <w:sz w:val="24"/>
          <w:szCs w:val="24"/>
        </w:rPr>
        <w:t>по</w:t>
      </w:r>
      <w:r w:rsidRPr="00444B85">
        <w:rPr>
          <w:rFonts w:ascii="Times New Roman" w:hAnsi="Times New Roman" w:cs="Times New Roman"/>
          <w:sz w:val="24"/>
          <w:szCs w:val="24"/>
        </w:rPr>
        <w:t xml:space="preserve"> специальности  СПО 43.02.15</w:t>
      </w:r>
      <w:r w:rsidR="00475322">
        <w:rPr>
          <w:rFonts w:ascii="Times New Roman" w:hAnsi="Times New Roman" w:cs="Times New Roman"/>
          <w:sz w:val="24"/>
          <w:szCs w:val="24"/>
        </w:rPr>
        <w:t xml:space="preserve"> </w:t>
      </w:r>
      <w:r w:rsidRPr="00444B85">
        <w:rPr>
          <w:rFonts w:ascii="Times New Roman" w:hAnsi="Times New Roman" w:cs="Times New Roman"/>
          <w:sz w:val="24"/>
          <w:szCs w:val="24"/>
        </w:rPr>
        <w:t>Поварское и кондитерское дело. В состав экспертной группы вошли опытные и высококвалифицированные работники различных уровней ответственности, представляющие предприятия общественного питания (Муниципальное предприятие Комбинат школьного  питания  и торговли - директор В.Н. Серикова,   ООО «Астория» ресторан «Астория»  - директор  Чеботарев  О.Ю.  , Федеральное государственное бюджетное  образовательное учреждение Всероссийский детский центр «Орленок» - начальник отдела питания Шипинин Д.А.)</w:t>
      </w:r>
    </w:p>
    <w:p w:rsidR="00444B85" w:rsidRPr="00444B85" w:rsidRDefault="00444B85" w:rsidP="00444B85">
      <w:pPr>
        <w:ind w:firstLine="708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444B85">
        <w:rPr>
          <w:rFonts w:ascii="Times New Roman" w:hAnsi="Times New Roman" w:cs="Times New Roman"/>
          <w:bCs/>
          <w:sz w:val="24"/>
          <w:szCs w:val="24"/>
        </w:rPr>
        <w:t>После функционального анализа разработаны требования к результатам освоения  вариативной части, определены конечные ожидаемые результаты обучения в виде компетенций, умений, знаний.</w:t>
      </w:r>
    </w:p>
    <w:p w:rsidR="00444B85" w:rsidRPr="00444B85" w:rsidRDefault="00444B85" w:rsidP="00444B8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B85">
        <w:rPr>
          <w:rFonts w:ascii="Times New Roman" w:hAnsi="Times New Roman" w:cs="Times New Roman"/>
          <w:bCs/>
          <w:sz w:val="24"/>
          <w:szCs w:val="24"/>
        </w:rPr>
        <w:t xml:space="preserve">После проведения анкетирования работодателей, участвующих в формировании вариативной части ОПОП: </w:t>
      </w:r>
      <w:r w:rsidRPr="00444B85">
        <w:rPr>
          <w:rFonts w:ascii="Times New Roman" w:hAnsi="Times New Roman" w:cs="Times New Roman"/>
          <w:sz w:val="24"/>
          <w:szCs w:val="24"/>
        </w:rPr>
        <w:t xml:space="preserve">(Муниципальное предприятие Комбинат школьного  питания  и торговли - директор В.Н. Серикова,   ООО «Астория» ресторан «Астория»  - директор  Чеботарев О.Ю,  , Федеральное государственное бюджетное  образовательное учреждение Всероссийский детский центр «Орленок» - начальник отдела питания Шипинин Д.А.) </w:t>
      </w:r>
      <w:r w:rsidRPr="00444B85">
        <w:rPr>
          <w:rFonts w:ascii="Times New Roman" w:hAnsi="Times New Roman" w:cs="Times New Roman"/>
          <w:bCs/>
          <w:sz w:val="24"/>
          <w:szCs w:val="24"/>
        </w:rPr>
        <w:t xml:space="preserve">, проведено заседание УМО технологических специальностей с участием социальных </w:t>
      </w:r>
      <w:r w:rsidRPr="00444B85">
        <w:rPr>
          <w:rFonts w:ascii="Times New Roman" w:hAnsi="Times New Roman" w:cs="Times New Roman"/>
          <w:bCs/>
          <w:sz w:val="24"/>
          <w:szCs w:val="24"/>
        </w:rPr>
        <w:lastRenderedPageBreak/>
        <w:t>партнёров, на котором было принято решение: с целью удовлетворения потребностей социальных партнеров формирование ПК, ОК, удовлетворения потребностей студентов необходимо распределить вариативную часть следующим образом:</w:t>
      </w:r>
    </w:p>
    <w:p w:rsidR="00444B85" w:rsidRPr="00444B85" w:rsidRDefault="00444B85" w:rsidP="00444B85">
      <w:pPr>
        <w:jc w:val="both"/>
        <w:rPr>
          <w:rFonts w:ascii="Times New Roman" w:hAnsi="Times New Roman" w:cs="Times New Roman"/>
          <w:sz w:val="24"/>
          <w:szCs w:val="24"/>
        </w:rPr>
      </w:pPr>
      <w:r w:rsidRPr="00444B85">
        <w:rPr>
          <w:rFonts w:ascii="Times New Roman" w:hAnsi="Times New Roman" w:cs="Times New Roman"/>
          <w:sz w:val="24"/>
          <w:szCs w:val="24"/>
        </w:rPr>
        <w:t>- добавить 1296 часов из вариативной части, а именно:</w:t>
      </w:r>
    </w:p>
    <w:tbl>
      <w:tblPr>
        <w:tblW w:w="9709" w:type="dxa"/>
        <w:tblInd w:w="108" w:type="dxa"/>
        <w:tblLayout w:type="fixed"/>
        <w:tblLook w:val="00A0"/>
      </w:tblPr>
      <w:tblGrid>
        <w:gridCol w:w="1560"/>
        <w:gridCol w:w="6804"/>
        <w:gridCol w:w="1345"/>
      </w:tblGrid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учебного процесса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Всего учебных занятий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ОГСЭ.06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ОП.10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EA2022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A20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ОП.11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EA2022" w:rsidP="00444B85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исследовательской и проектной деятельности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АД.ОП.12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4B8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адаптация и основы социально-правовых знаний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Организация процессов приготовления, подготовки к реализации кулинарных полуфабрикатов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МДК.01.02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Процессы приготовления, подготовки к реализации кулинарных полуфабрикатов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УП.01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Учебная практика ПМ.01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ПП.01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Производственная практика ПМ.01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72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Организация процессов приготовления, подготовки к реализации горячих блюд, кулинарных изделий, закусок сложного ассортимента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92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МДК.02.02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Процессы приготовления, подготовки к реализации горячих блюд, кулинарных изделий, закусок сложного ассортимента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УП.02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Учебная практика ПМ.02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ПП.02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Производственная практика ПМ.02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Организация процессов приготовления, подготовки к реализации холодных блюд, кулинарных изделий, закусок сложного ассортимента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Процессы приготовления, подготовки к реализации холодных блюд, кулинарных изделий, закусок сложного ассортимента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94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УП.03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Учебная практика ПМ.03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ПП.03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Производственная практика ПМ.03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МДК.04.01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Организация процессов приготовления, подготовки к реализации холодных и горячих десертов, напитков сложного ассортимента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МДК.04.02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Процессы приготовления, подготовки к реализации холодных и горячих десертов, напитков сложного ассортимента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74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УП.04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Учебная практика ПМ.04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Организация процессов приготовления, подготовки к реализации хлебобулочных, мучных кондитерских изделий сложного ассортимента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МДК.05.02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Процессы приготовления, подготовки к реализации хлебобулочных, мучных кондитерских изделий сложного ассортимента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ПП.05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Производственная практика ПМ.05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u w:color="FF0000"/>
              </w:rPr>
              <w:t>Оперативное управление текущей деятельностью подчиненного персонала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</w:rPr>
              <w:t>ПП.06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Производственная практика ПМ.06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72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EA2022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22">
              <w:rPr>
                <w:rFonts w:ascii="Times New Roman" w:hAnsi="Times New Roman" w:cs="Times New Roman"/>
                <w:sz w:val="24"/>
                <w:szCs w:val="24"/>
              </w:rPr>
              <w:t>МДК.07.01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EA2022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Технология приготовления простой кулинарной продукции, хлебобулочных и мучных кондитерских изделий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</w:tr>
      <w:tr w:rsidR="00444B85" w:rsidRPr="00444B85" w:rsidTr="00444B8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8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4B85" w:rsidRPr="00444B85" w:rsidRDefault="00444B85" w:rsidP="00444B8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44B8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1296</w:t>
            </w:r>
          </w:p>
        </w:tc>
      </w:tr>
    </w:tbl>
    <w:p w:rsidR="00444B85" w:rsidRPr="00444B85" w:rsidRDefault="00444B85" w:rsidP="00444B85">
      <w:pPr>
        <w:rPr>
          <w:rFonts w:ascii="Times New Roman" w:hAnsi="Times New Roman" w:cs="Times New Roman"/>
          <w:sz w:val="24"/>
          <w:szCs w:val="24"/>
        </w:rPr>
      </w:pPr>
    </w:p>
    <w:p w:rsidR="00444B85" w:rsidRPr="00444B85" w:rsidRDefault="00444B85" w:rsidP="00444B85">
      <w:pPr>
        <w:rPr>
          <w:rFonts w:ascii="Times New Roman" w:hAnsi="Times New Roman" w:cs="Times New Roman"/>
          <w:sz w:val="24"/>
          <w:szCs w:val="24"/>
        </w:rPr>
      </w:pPr>
    </w:p>
    <w:p w:rsidR="00DC438A" w:rsidRPr="00444B85" w:rsidRDefault="00DC438A" w:rsidP="00DC438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438A" w:rsidRPr="00444B85" w:rsidRDefault="00DC438A" w:rsidP="00DC438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438A" w:rsidRPr="00444B85" w:rsidRDefault="00DC438A" w:rsidP="00DC438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Pr="0013620F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438A" w:rsidRDefault="00DC438A" w:rsidP="00DC438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66D5B" w:rsidRDefault="00366D5B" w:rsidP="00F42155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366D5B" w:rsidSect="004162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635D" w:rsidRPr="00EA2022" w:rsidRDefault="007E635D" w:rsidP="00F42155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A2022">
        <w:rPr>
          <w:rFonts w:ascii="Times New Roman" w:hAnsi="Times New Roman"/>
          <w:b/>
          <w:sz w:val="24"/>
          <w:szCs w:val="24"/>
        </w:rPr>
        <w:lastRenderedPageBreak/>
        <w:t xml:space="preserve">РАЗДЕЛ 5. </w:t>
      </w:r>
      <w:r w:rsidR="00366D5B" w:rsidRPr="00EA2022">
        <w:rPr>
          <w:rFonts w:ascii="Times New Roman" w:hAnsi="Times New Roman"/>
          <w:b/>
          <w:sz w:val="24"/>
          <w:szCs w:val="24"/>
        </w:rPr>
        <w:t xml:space="preserve"> </w:t>
      </w:r>
      <w:r w:rsidRPr="00EA2022">
        <w:rPr>
          <w:rFonts w:ascii="Times New Roman" w:hAnsi="Times New Roman"/>
          <w:b/>
          <w:sz w:val="24"/>
          <w:szCs w:val="24"/>
        </w:rPr>
        <w:t xml:space="preserve">СТРУКТУРА ОБРАЗОВАТЕЛЬНОЙ ПРОГРАММЫ </w:t>
      </w:r>
    </w:p>
    <w:p w:rsidR="000E71C1" w:rsidRPr="00F42155" w:rsidRDefault="007E635D" w:rsidP="00F4215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2022">
        <w:rPr>
          <w:rFonts w:ascii="Times New Roman" w:hAnsi="Times New Roman"/>
          <w:b/>
          <w:sz w:val="24"/>
          <w:szCs w:val="24"/>
        </w:rPr>
        <w:t xml:space="preserve">5.1. </w:t>
      </w:r>
      <w:r w:rsidR="00366D5B" w:rsidRPr="00EA2022">
        <w:rPr>
          <w:rFonts w:ascii="Times New Roman" w:hAnsi="Times New Roman"/>
          <w:b/>
          <w:sz w:val="24"/>
          <w:szCs w:val="24"/>
        </w:rPr>
        <w:t>У</w:t>
      </w:r>
      <w:r w:rsidRPr="00EA2022">
        <w:rPr>
          <w:rFonts w:ascii="Times New Roman" w:hAnsi="Times New Roman"/>
          <w:b/>
          <w:sz w:val="24"/>
          <w:szCs w:val="24"/>
        </w:rPr>
        <w:t xml:space="preserve">чебный план  </w:t>
      </w:r>
      <w:r w:rsidR="000E71C1">
        <w:rPr>
          <w:rFonts w:ascii="Times New Roman" w:hAnsi="Times New Roman"/>
          <w:b/>
          <w:sz w:val="24"/>
          <w:szCs w:val="24"/>
        </w:rPr>
        <w:t>(прилагается)</w:t>
      </w:r>
    </w:p>
    <w:p w:rsidR="00F42155" w:rsidRPr="00F42155" w:rsidRDefault="00F42155" w:rsidP="00F42155">
      <w:pPr>
        <w:spacing w:after="0"/>
        <w:ind w:firstLine="709"/>
        <w:rPr>
          <w:rFonts w:ascii="Times New Roman" w:hAnsi="Times New Roman"/>
          <w:b/>
          <w:sz w:val="24"/>
          <w:szCs w:val="24"/>
        </w:rPr>
        <w:sectPr w:rsidR="00F42155" w:rsidRPr="00F42155" w:rsidSect="000E71C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F42155">
        <w:rPr>
          <w:rFonts w:ascii="Times New Roman" w:hAnsi="Times New Roman"/>
          <w:b/>
          <w:sz w:val="24"/>
          <w:szCs w:val="24"/>
        </w:rPr>
        <w:t>5.2 График</w:t>
      </w:r>
      <w:r>
        <w:rPr>
          <w:rFonts w:ascii="Times New Roman" w:hAnsi="Times New Roman"/>
          <w:b/>
          <w:sz w:val="24"/>
          <w:szCs w:val="24"/>
        </w:rPr>
        <w:t xml:space="preserve"> учебного процесса (прилагается)</w:t>
      </w:r>
    </w:p>
    <w:p w:rsidR="002F02CE" w:rsidRPr="0013620F" w:rsidRDefault="002F02CE" w:rsidP="00F4215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lastRenderedPageBreak/>
        <w:t xml:space="preserve">РАЗДЕЛ 6.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0F">
        <w:rPr>
          <w:rFonts w:ascii="Times New Roman" w:hAnsi="Times New Roman"/>
          <w:b/>
          <w:sz w:val="24"/>
          <w:szCs w:val="24"/>
        </w:rPr>
        <w:t>УСЛОВИЯ РЕАЛИЗАЦИИ ОБРАЗОВАТЕЛЬНОЙ ПРОГРАММЫ</w:t>
      </w:r>
    </w:p>
    <w:p w:rsidR="002F02CE" w:rsidRPr="0013620F" w:rsidRDefault="002F02CE" w:rsidP="002F02C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6.1. Требования к материально-техническому оснащению образовательной программы</w:t>
      </w:r>
    </w:p>
    <w:p w:rsidR="002F02CE" w:rsidRPr="0013620F" w:rsidRDefault="002F02CE" w:rsidP="002F02C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6.1.1. Специальные помещения представля</w:t>
      </w:r>
      <w:r>
        <w:rPr>
          <w:rFonts w:ascii="Times New Roman" w:hAnsi="Times New Roman"/>
          <w:sz w:val="24"/>
          <w:szCs w:val="24"/>
        </w:rPr>
        <w:t>ют</w:t>
      </w:r>
      <w:r w:rsidRPr="0013620F">
        <w:rPr>
          <w:rFonts w:ascii="Times New Roman" w:hAnsi="Times New Roman"/>
          <w:sz w:val="24"/>
          <w:szCs w:val="24"/>
        </w:rPr>
        <w:t xml:space="preserve">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2F02CE" w:rsidRPr="0013620F" w:rsidRDefault="002F02CE" w:rsidP="002F0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02CE" w:rsidRPr="0013620F" w:rsidRDefault="002F02CE" w:rsidP="002F02C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Перечень специальных помещений</w:t>
      </w:r>
    </w:p>
    <w:p w:rsidR="002F02CE" w:rsidRPr="0013620F" w:rsidRDefault="002F02CE" w:rsidP="002F02CE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Кабинеты: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 xml:space="preserve">социально-экономических дисциплин; 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микробиологии, физиологии питания, санитарии и гигиены;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иностранного языка;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информационных технологий в профессиональной деятельности;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безопасности жизнедеятельности и охраны труда;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экологических основ природопользования;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sz w:val="24"/>
          <w:szCs w:val="24"/>
          <w:u w:color="000000"/>
        </w:rPr>
        <w:t>технологии кулинарного и кондитерского производства;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организации хранения и контроля запасов и сырья;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организации обслуживания;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технического оснащения кулинарного и кондитерского производства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Лаборатории:</w:t>
      </w:r>
      <w:r w:rsidRPr="0013620F">
        <w:rPr>
          <w:rFonts w:ascii="Times New Roman" w:hAnsi="Times New Roman"/>
          <w:sz w:val="24"/>
          <w:szCs w:val="24"/>
        </w:rPr>
        <w:t xml:space="preserve"> 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химии;</w:t>
      </w:r>
    </w:p>
    <w:p w:rsidR="002F02CE" w:rsidRPr="0013620F" w:rsidRDefault="002F02CE" w:rsidP="002F02C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000000"/>
        </w:rPr>
        <w:t>учебная кухня ресторана (с зонами для приготовления холодных, горячих блюд, кулинарных изделий, сладких блюд, десертов и напитков);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учебный кондитерский цех.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 xml:space="preserve">Спортивный комплекс </w:t>
      </w:r>
      <w:r w:rsidRPr="0013620F">
        <w:rPr>
          <w:rStyle w:val="a7"/>
          <w:b/>
        </w:rPr>
        <w:footnoteReference w:id="3"/>
      </w:r>
      <w:r w:rsidRPr="0013620F">
        <w:rPr>
          <w:rFonts w:ascii="Times New Roman" w:hAnsi="Times New Roman"/>
          <w:b/>
          <w:sz w:val="24"/>
          <w:szCs w:val="24"/>
        </w:rPr>
        <w:t>: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Залы: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Библиотека, читальный зал с выходом в интернет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Актовый зал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 xml:space="preserve">6.1.2. Материально-техническое оснащение </w:t>
      </w:r>
      <w:r w:rsidRPr="0013620F">
        <w:rPr>
          <w:rFonts w:ascii="Times New Roman" w:hAnsi="Times New Roman"/>
          <w:sz w:val="24"/>
          <w:szCs w:val="24"/>
        </w:rPr>
        <w:t>лабораторий, мастерских и баз практики по специальности.</w:t>
      </w:r>
    </w:p>
    <w:p w:rsidR="002F02CE" w:rsidRPr="0013620F" w:rsidRDefault="002F02CE" w:rsidP="002F0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организация </w:t>
      </w:r>
      <w:r w:rsidRPr="0013620F">
        <w:rPr>
          <w:rFonts w:ascii="Times New Roman" w:hAnsi="Times New Roman"/>
          <w:sz w:val="24"/>
          <w:szCs w:val="24"/>
        </w:rPr>
        <w:t>располага</w:t>
      </w:r>
      <w:r>
        <w:rPr>
          <w:rFonts w:ascii="Times New Roman" w:hAnsi="Times New Roman"/>
          <w:sz w:val="24"/>
          <w:szCs w:val="24"/>
        </w:rPr>
        <w:t>ет</w:t>
      </w:r>
      <w:r w:rsidRPr="0013620F">
        <w:rPr>
          <w:rFonts w:ascii="Times New Roman" w:hAnsi="Times New Roman"/>
          <w:sz w:val="24"/>
          <w:szCs w:val="24"/>
        </w:rPr>
        <w:t xml:space="preserve">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13620F">
        <w:rPr>
          <w:rFonts w:ascii="Times New Roman" w:hAnsi="Times New Roman"/>
          <w:sz w:val="24"/>
          <w:szCs w:val="24"/>
        </w:rPr>
        <w:t xml:space="preserve"> учебным планом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 </w:t>
      </w:r>
    </w:p>
    <w:p w:rsidR="002F02CE" w:rsidRPr="0013620F" w:rsidRDefault="002F02CE" w:rsidP="002F02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pacing w:after="0" w:line="240" w:lineRule="auto"/>
        <w:ind w:firstLine="660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 xml:space="preserve">6.1.2.1. Оснащение лабораторий </w:t>
      </w:r>
    </w:p>
    <w:p w:rsidR="002F02CE" w:rsidRPr="0013620F" w:rsidRDefault="002F02CE" w:rsidP="002F02CE">
      <w:pPr>
        <w:spacing w:after="0" w:line="240" w:lineRule="auto"/>
        <w:ind w:firstLine="660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Лаборатория «</w:t>
      </w:r>
      <w:r w:rsidRPr="0013620F">
        <w:rPr>
          <w:rFonts w:ascii="Times New Roman" w:hAnsi="Times New Roman"/>
          <w:sz w:val="24"/>
          <w:szCs w:val="24"/>
          <w:u w:color="FF0000"/>
        </w:rPr>
        <w:t>Химии</w:t>
      </w:r>
      <w:r w:rsidRPr="0013620F">
        <w:rPr>
          <w:rFonts w:ascii="Times New Roman" w:hAnsi="Times New Roman"/>
          <w:b/>
          <w:sz w:val="24"/>
          <w:szCs w:val="24"/>
        </w:rPr>
        <w:t>»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Лабораторное оборудование: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Аппарат для дистилляции воды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Набор ареометров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lastRenderedPageBreak/>
        <w:t>Баня комбинированная лабораторная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Весы технические с разновесами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Весы аналитические с разновесами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Весы электронные учебные до 2 кг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Гигрометр (психрометр)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Колориметр-нефелометр фотоэлектрический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Колонка адсорбционная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Магнитная мешалка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Нагреватель для пробирок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рН-метр милливольметр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Печь тигельная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Спиртовка 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Столик подъемно-поворотный с 2-мя плоскостями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Установка для титрования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Центрифуга демонстрационная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сушильный 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Электроплитка лабораторная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Посуда: 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Бюксы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Бюретка прямая с краном или оливой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вместимостью 10 мл, 25 мл 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Воронка лабораторная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Колба коническая разной емкости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Колба мерная разной емкости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Кружки фарфоровые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Палочки стеклянные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Пипетка глазная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Пипетка (Мора) с одной меткой разной вместимостью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Пипетка с делениями разной вместимостью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Пробирки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Стаканы химические разной емкости 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Стекла предметные 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Стекла предметные с углублением для капельного анализа 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Ступка и пестик 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Тигли фарфоровые 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Цилиндры мерные 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Чашка выпарительная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Вспомогательные материалы: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Банка с притертой пробкой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Бумага фильтровальная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Вата гигроскопическая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Груша резиновая для микробюреток и пипеток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Держатель для пробирок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Ерши для мойки колб и пробирок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Капсулаторка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Карандаши по стеклу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Кристаллизатор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Ножницы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Палочки графитовые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Трубки резиновые соединительные.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Штатив лабораторный для закрепления посуды и приборов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lastRenderedPageBreak/>
        <w:t>(штатив физический с 2-3) лапками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  <w:t>Штатив для пробирок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Щипцы тигельные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Фильтры беззольные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Трубки стеклянные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Трубки хлоркальциевые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Стекла часовые </w:t>
      </w:r>
    </w:p>
    <w:p w:rsidR="002F02CE" w:rsidRPr="0013620F" w:rsidRDefault="002F02CE" w:rsidP="002F02CE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Эксикатор </w:t>
      </w:r>
      <w:r w:rsidRPr="0013620F">
        <w:rPr>
          <w:rFonts w:ascii="Times New Roman" w:hAnsi="Times New Roman"/>
          <w:sz w:val="24"/>
          <w:szCs w:val="24"/>
          <w:lang w:eastAsia="en-US"/>
        </w:rPr>
        <w:br/>
      </w:r>
      <w:r w:rsidRPr="0013620F">
        <w:rPr>
          <w:rFonts w:ascii="Times New Roman" w:hAnsi="Times New Roman"/>
          <w:sz w:val="24"/>
          <w:szCs w:val="24"/>
          <w:shd w:val="clear" w:color="auto" w:fill="FFFFFF"/>
        </w:rPr>
        <w:t>Химические реактивы</w:t>
      </w:r>
      <w:r w:rsidRPr="0013620F">
        <w:rPr>
          <w:rFonts w:ascii="Times New Roman" w:hAnsi="Times New Roman"/>
          <w:sz w:val="24"/>
          <w:szCs w:val="24"/>
        </w:rPr>
        <w:t> (количество в зависимости от числа групп, человек)</w:t>
      </w:r>
      <w:r w:rsidRPr="0013620F">
        <w:rPr>
          <w:rFonts w:ascii="Times New Roman" w:hAnsi="Times New Roman"/>
          <w:sz w:val="24"/>
          <w:szCs w:val="24"/>
          <w:lang w:eastAsia="en-US"/>
        </w:rPr>
        <w:t>.</w:t>
      </w:r>
    </w:p>
    <w:p w:rsidR="002F02CE" w:rsidRPr="0013620F" w:rsidRDefault="002F02CE" w:rsidP="002F02C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en-US"/>
        </w:rPr>
      </w:pPr>
      <w:r w:rsidRPr="0013620F">
        <w:rPr>
          <w:rFonts w:ascii="Times New Roman" w:hAnsi="Times New Roman"/>
          <w:b/>
          <w:sz w:val="24"/>
          <w:szCs w:val="24"/>
          <w:lang w:eastAsia="en-US"/>
        </w:rPr>
        <w:t>Лаборатория Учебная кухня ресторана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Рабочее место преподавателя.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Место для презентации готовой кулинарной продукции (обеденный стол, стулья, шкаф для столовой посуды).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Технические средства обучения (компьютер, средства аудиовизуализации, мультимедийные и интерактивные обучающие материалы).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Основное и вспомогательное технологическое оборудование: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Весы настольные электронные;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Пароконвектомат; 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Конвекционная печь или жарочный шкаф;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Микроволновая печь;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Расстоечный шкаф;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Плита электрическая; 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Фритюрница; 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Электрогриль (жарочная поверхность)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холодильный; 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морозильный;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шоковой заморозки;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Льдогенератор; 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Тестораскаточная машина;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Планетарный миксер;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Блендер (ручной с дополнительной насадкой для взбивания);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Мясорубка;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Овощерезка или процессор кухонный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Слайсер;  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Куттер или бликсер (для тонкого измельчения продуктов) или процессор кухонный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Миксер для коктейлей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Соковыжималки (для цитрусовых, универсальная)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Машина для вакуумной упаковки;  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Кофемашина с капучинатором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eastAsia="Batang" w:hAnsi="Times New Roman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Ховоли (оборудование для варки кофе на песке)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Кофемолка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Газовая горелка (для карамелизации)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Набор инструментов для карвинга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Овоскоп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Нитраттестер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Машина посудомоечная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sz w:val="24"/>
          <w:szCs w:val="24"/>
          <w:lang w:eastAsia="ko-KR"/>
        </w:rPr>
        <w:t>Стол производственный с моечной ванной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Стеллаж передвижной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Моечная ванна двухсекционная</w:t>
      </w:r>
      <w:r w:rsidRPr="0013620F">
        <w:rPr>
          <w:rFonts w:ascii="Times New Roman" w:hAnsi="Times New Roman"/>
          <w:sz w:val="24"/>
          <w:szCs w:val="24"/>
          <w:lang w:eastAsia="en-US"/>
        </w:rPr>
        <w:t>.</w:t>
      </w:r>
    </w:p>
    <w:p w:rsidR="002F02CE" w:rsidRPr="0013620F" w:rsidRDefault="002F02CE" w:rsidP="002F02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b/>
          <w:sz w:val="24"/>
          <w:szCs w:val="24"/>
        </w:rPr>
        <w:lastRenderedPageBreak/>
        <w:t>Лаборатория «</w:t>
      </w:r>
      <w:r w:rsidRPr="0013620F">
        <w:rPr>
          <w:rFonts w:ascii="Times New Roman" w:hAnsi="Times New Roman"/>
          <w:sz w:val="24"/>
          <w:szCs w:val="24"/>
          <w:u w:color="000000"/>
        </w:rPr>
        <w:t>Учебный кондитерский цех»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Рабочее место преподавателя.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Место для презентации готовых хлебобулочных, мучных кондитерских изделий (обеденный стол, стулья, шкаф для столовой посуды).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Технические средства обучения (компьютер, средства аудиовизуализации, мультимедийные и интерактивные обучающие материалы).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Основное и вспомогательное технологическое оборудование: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Весы настольные электронные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Конвекционная печь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Микроволновая печь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Подовая печь (для пиццы)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Расстоечный шкаф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Плита электрическая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холодильный 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морозильный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шоковой заморозки 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Льдогенератор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Фризер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Тестораскаточная машина (настольная)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Планетарный миксер</w:t>
      </w:r>
      <w:r w:rsidRPr="0013620F">
        <w:rPr>
          <w:rFonts w:ascii="Times New Roman" w:eastAsia="Batang" w:hAnsi="Times New Roman"/>
          <w:sz w:val="24"/>
          <w:szCs w:val="24"/>
          <w:lang w:eastAsia="ko-KR"/>
        </w:rPr>
        <w:t xml:space="preserve"> (с венчиками: прутковый, плоско-решетчатый, спиральный)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Тестомесильная машина (настольная)</w:t>
      </w:r>
    </w:p>
    <w:p w:rsidR="002F02CE" w:rsidRPr="0013620F" w:rsidRDefault="002F02CE" w:rsidP="002F02CE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Миксер (погружной)</w:t>
      </w:r>
    </w:p>
    <w:p w:rsidR="002F02CE" w:rsidRPr="0013620F" w:rsidRDefault="002F02CE" w:rsidP="002F02CE">
      <w:pPr>
        <w:spacing w:after="0" w:line="240" w:lineRule="auto"/>
        <w:ind w:left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Мясорубка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Куттер или процессор кухонный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Соковыжималки (для цитрусовых, универсальная)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Пресс для пиццы 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Лампа для карамели 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Аппарат для темперирования шоколада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Газовая горелка (для карамелизации)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Термометр инфрокрасный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Термометр со щупом </w:t>
      </w:r>
    </w:p>
    <w:p w:rsidR="002F02CE" w:rsidRPr="0013620F" w:rsidRDefault="002F02CE" w:rsidP="002F02CE">
      <w:pPr>
        <w:spacing w:after="0" w:line="240" w:lineRule="auto"/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Овоскоп</w:t>
      </w:r>
    </w:p>
    <w:p w:rsidR="002F02CE" w:rsidRPr="0013620F" w:rsidRDefault="002F02CE" w:rsidP="002F02CE">
      <w:pPr>
        <w:spacing w:after="0" w:line="240" w:lineRule="auto"/>
        <w:ind w:left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Машина для вакуумной упаковки</w:t>
      </w:r>
    </w:p>
    <w:p w:rsidR="002F02CE" w:rsidRPr="0013620F" w:rsidRDefault="002F02CE" w:rsidP="002F02CE">
      <w:pPr>
        <w:spacing w:after="0" w:line="240" w:lineRule="auto"/>
        <w:ind w:left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моечной ванной</w:t>
      </w:r>
    </w:p>
    <w:p w:rsidR="002F02CE" w:rsidRPr="0013620F" w:rsidRDefault="002F02CE" w:rsidP="002F02CE">
      <w:pPr>
        <w:spacing w:after="0" w:line="240" w:lineRule="auto"/>
        <w:ind w:left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деревянным покрытием</w:t>
      </w:r>
    </w:p>
    <w:p w:rsidR="002F02CE" w:rsidRPr="0013620F" w:rsidRDefault="002F02CE" w:rsidP="002F02CE">
      <w:pPr>
        <w:spacing w:after="0" w:line="240" w:lineRule="auto"/>
        <w:ind w:left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мраморным покрытием (охлаждаемый)</w:t>
      </w:r>
    </w:p>
    <w:p w:rsidR="002F02CE" w:rsidRPr="0013620F" w:rsidRDefault="002F02CE" w:rsidP="002F02CE">
      <w:pPr>
        <w:spacing w:after="0" w:line="240" w:lineRule="auto"/>
        <w:ind w:left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Моечная ванна (двухсекционная)</w:t>
      </w:r>
    </w:p>
    <w:p w:rsidR="002F02CE" w:rsidRPr="0013620F" w:rsidRDefault="002F02CE" w:rsidP="002F02CE">
      <w:pPr>
        <w:spacing w:after="0" w:line="240" w:lineRule="auto"/>
        <w:ind w:left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Стеллаж передвижной</w:t>
      </w:r>
    </w:p>
    <w:p w:rsidR="002F02CE" w:rsidRPr="0013620F" w:rsidRDefault="002F02CE" w:rsidP="002F0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2CE" w:rsidRPr="0013620F" w:rsidRDefault="002F02CE" w:rsidP="002F02CE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6.1.2.2. Требования к оснащению баз практик</w:t>
      </w:r>
    </w:p>
    <w:p w:rsidR="002F02CE" w:rsidRPr="0013620F" w:rsidRDefault="002F02CE" w:rsidP="002F0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Реализация образовательной программы предполагает обязательную учебную и производственную практику.</w:t>
      </w:r>
    </w:p>
    <w:p w:rsidR="002F02CE" w:rsidRPr="002F02CE" w:rsidRDefault="002F02CE" w:rsidP="002F02C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2F02CE">
        <w:rPr>
          <w:rFonts w:ascii="Times New Roman" w:hAnsi="Times New Roman" w:cs="Times New Roman"/>
          <w:szCs w:val="24"/>
        </w:rPr>
        <w:t xml:space="preserve">Учебная практика реализуется в мастерских профессиональной образовательной организации и </w:t>
      </w:r>
      <w:r>
        <w:rPr>
          <w:rFonts w:ascii="Times New Roman" w:hAnsi="Times New Roman" w:cs="Times New Roman"/>
          <w:szCs w:val="24"/>
        </w:rPr>
        <w:t xml:space="preserve">оснащена </w:t>
      </w:r>
      <w:r w:rsidRPr="002F02CE">
        <w:rPr>
          <w:rFonts w:ascii="Times New Roman" w:hAnsi="Times New Roman" w:cs="Times New Roman"/>
          <w:szCs w:val="24"/>
        </w:rPr>
        <w:t xml:space="preserve"> оборудовани</w:t>
      </w:r>
      <w:r>
        <w:rPr>
          <w:rFonts w:ascii="Times New Roman" w:hAnsi="Times New Roman" w:cs="Times New Roman"/>
          <w:szCs w:val="24"/>
        </w:rPr>
        <w:t>ем</w:t>
      </w:r>
      <w:r w:rsidRPr="002F02CE">
        <w:rPr>
          <w:rFonts w:ascii="Times New Roman" w:hAnsi="Times New Roman" w:cs="Times New Roman"/>
          <w:szCs w:val="24"/>
        </w:rPr>
        <w:t>, инструменто</w:t>
      </w:r>
      <w:r>
        <w:rPr>
          <w:rFonts w:ascii="Times New Roman" w:hAnsi="Times New Roman" w:cs="Times New Roman"/>
          <w:szCs w:val="24"/>
        </w:rPr>
        <w:t>м</w:t>
      </w:r>
      <w:r w:rsidRPr="002F02CE">
        <w:rPr>
          <w:rFonts w:ascii="Times New Roman" w:hAnsi="Times New Roman" w:cs="Times New Roman"/>
          <w:szCs w:val="24"/>
        </w:rPr>
        <w:t>, расходны</w:t>
      </w:r>
      <w:r>
        <w:rPr>
          <w:rFonts w:ascii="Times New Roman" w:hAnsi="Times New Roman" w:cs="Times New Roman"/>
          <w:szCs w:val="24"/>
        </w:rPr>
        <w:t>ми</w:t>
      </w:r>
      <w:r w:rsidRPr="002F02CE">
        <w:rPr>
          <w:rFonts w:ascii="Times New Roman" w:hAnsi="Times New Roman" w:cs="Times New Roman"/>
          <w:szCs w:val="24"/>
        </w:rPr>
        <w:t xml:space="preserve"> материал</w:t>
      </w:r>
      <w:r>
        <w:rPr>
          <w:rFonts w:ascii="Times New Roman" w:hAnsi="Times New Roman" w:cs="Times New Roman"/>
          <w:szCs w:val="24"/>
        </w:rPr>
        <w:t>ами</w:t>
      </w:r>
      <w:r w:rsidRPr="002F02CE">
        <w:rPr>
          <w:rFonts w:ascii="Times New Roman" w:hAnsi="Times New Roman" w:cs="Times New Roman"/>
          <w:szCs w:val="24"/>
        </w:rPr>
        <w:t>, обеспечивающи</w:t>
      </w:r>
      <w:r>
        <w:rPr>
          <w:rFonts w:ascii="Times New Roman" w:hAnsi="Times New Roman" w:cs="Times New Roman"/>
          <w:szCs w:val="24"/>
        </w:rPr>
        <w:t>ми</w:t>
      </w:r>
      <w:r w:rsidRPr="002F02CE">
        <w:rPr>
          <w:rFonts w:ascii="Times New Roman" w:hAnsi="Times New Roman" w:cs="Times New Roman"/>
          <w:szCs w:val="24"/>
        </w:rPr>
        <w:t xml:space="preserve">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WorldSkills и указанных в инфраструктурных листах конкурсной документации WorldSkills по </w:t>
      </w:r>
      <w:r w:rsidRPr="002F02CE">
        <w:rPr>
          <w:rFonts w:ascii="Times New Roman" w:hAnsi="Times New Roman" w:cs="Times New Roman"/>
          <w:bCs/>
          <w:szCs w:val="24"/>
        </w:rPr>
        <w:t xml:space="preserve">компетенции  «Поварское дело/34 </w:t>
      </w:r>
      <w:r w:rsidRPr="002F02CE">
        <w:rPr>
          <w:rFonts w:ascii="Times New Roman" w:hAnsi="Times New Roman" w:cs="Times New Roman"/>
          <w:bCs/>
          <w:szCs w:val="24"/>
          <w:lang w:val="en-US"/>
        </w:rPr>
        <w:t>Cooking</w:t>
      </w:r>
      <w:r w:rsidRPr="002F02CE">
        <w:rPr>
          <w:rFonts w:ascii="Times New Roman" w:hAnsi="Times New Roman" w:cs="Times New Roman"/>
          <w:bCs/>
          <w:szCs w:val="24"/>
        </w:rPr>
        <w:t xml:space="preserve">»,  «Кондитерское дело/32 </w:t>
      </w:r>
      <w:r w:rsidRPr="002F02CE">
        <w:rPr>
          <w:rFonts w:ascii="Times New Roman" w:hAnsi="Times New Roman" w:cs="Times New Roman"/>
          <w:bCs/>
          <w:szCs w:val="24"/>
          <w:lang w:val="en-US"/>
        </w:rPr>
        <w:t>Confectioner</w:t>
      </w:r>
      <w:r w:rsidRPr="002F02CE">
        <w:rPr>
          <w:rFonts w:ascii="Times New Roman" w:hAnsi="Times New Roman" w:cs="Times New Roman"/>
          <w:bCs/>
          <w:szCs w:val="24"/>
        </w:rPr>
        <w:t>/</w:t>
      </w:r>
      <w:r w:rsidRPr="002F02CE">
        <w:rPr>
          <w:rFonts w:ascii="Times New Roman" w:hAnsi="Times New Roman" w:cs="Times New Roman"/>
          <w:bCs/>
          <w:szCs w:val="24"/>
          <w:lang w:val="en-US"/>
        </w:rPr>
        <w:t>Pastry</w:t>
      </w:r>
      <w:r w:rsidRPr="002F02CE">
        <w:rPr>
          <w:rFonts w:ascii="Times New Roman" w:hAnsi="Times New Roman" w:cs="Times New Roman"/>
          <w:bCs/>
          <w:szCs w:val="24"/>
        </w:rPr>
        <w:t xml:space="preserve"> </w:t>
      </w:r>
      <w:r w:rsidRPr="002F02CE">
        <w:rPr>
          <w:rFonts w:ascii="Times New Roman" w:hAnsi="Times New Roman" w:cs="Times New Roman"/>
          <w:bCs/>
          <w:szCs w:val="24"/>
          <w:lang w:val="en-US"/>
        </w:rPr>
        <w:t>Cook</w:t>
      </w:r>
      <w:r w:rsidRPr="002F02CE">
        <w:rPr>
          <w:rFonts w:ascii="Times New Roman" w:hAnsi="Times New Roman" w:cs="Times New Roman"/>
          <w:bCs/>
          <w:szCs w:val="24"/>
        </w:rPr>
        <w:t xml:space="preserve">» </w:t>
      </w:r>
      <w:r w:rsidRPr="002F02CE">
        <w:rPr>
          <w:rFonts w:ascii="Times New Roman" w:hAnsi="Times New Roman" w:cs="Times New Roman"/>
          <w:szCs w:val="24"/>
        </w:rPr>
        <w:t xml:space="preserve"> (или их аналогов)</w:t>
      </w:r>
      <w:r w:rsidRPr="002F02CE">
        <w:rPr>
          <w:rFonts w:ascii="Times New Roman" w:hAnsi="Times New Roman" w:cs="Times New Roman"/>
          <w:b/>
          <w:szCs w:val="24"/>
        </w:rPr>
        <w:t>:</w:t>
      </w:r>
    </w:p>
    <w:p w:rsidR="002F02CE" w:rsidRPr="0013620F" w:rsidRDefault="002F02CE" w:rsidP="002F02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color="000000"/>
        </w:rPr>
      </w:pPr>
      <w:r w:rsidRPr="0013620F">
        <w:rPr>
          <w:rFonts w:ascii="Times New Roman" w:hAnsi="Times New Roman"/>
          <w:sz w:val="24"/>
          <w:szCs w:val="24"/>
        </w:rPr>
        <w:tab/>
      </w:r>
      <w:r w:rsidRPr="0013620F">
        <w:rPr>
          <w:rFonts w:ascii="Times New Roman" w:hAnsi="Times New Roman"/>
          <w:b/>
          <w:sz w:val="24"/>
          <w:szCs w:val="24"/>
        </w:rPr>
        <w:t>К</w:t>
      </w:r>
      <w:r w:rsidRPr="0013620F">
        <w:rPr>
          <w:rFonts w:ascii="Times New Roman" w:hAnsi="Times New Roman"/>
          <w:b/>
          <w:sz w:val="24"/>
          <w:szCs w:val="24"/>
          <w:u w:color="000000"/>
        </w:rPr>
        <w:t>ухня организации питания: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Весы настольные электронные;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Пароконвектомат; 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lastRenderedPageBreak/>
        <w:t>Конвекционная печь или жар;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Микроволновая печь;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Расстоечный шкаф;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Плита электрическая; 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Фритюрница; 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Электрогриль (жарочная поверхность)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холодильный; 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морозильный;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шоковой заморозки;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Льдогенератор;  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Стол холодильный с охлаждаемой горкой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Тестораскаточная машина;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Планетарный миксер;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Диспенсер для подогрева тарелок;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Блендер (ручной с дополнительной насадкой для взбивания);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Мясорубка;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Овощерезка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Процессор кухонный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Слайсер;  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Куттер или бликсер (для тонкого измельчения продуктов)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Миксер для коктейлей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Соковыжималки (для цитрусовых, универсальная)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Машина для вакуумной упаковки;  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Кофемашина с капучинатором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eastAsia="Batang" w:hAnsi="Times New Roman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Ховоли (оборудование для варки кофе на песке)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Кофемолка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Лампа для карамели</w:t>
      </w:r>
      <w:r w:rsidRPr="0013620F">
        <w:rPr>
          <w:rFonts w:ascii="Times New Roman" w:hAnsi="Times New Roman"/>
          <w:sz w:val="24"/>
          <w:szCs w:val="24"/>
          <w:lang w:eastAsia="en-US"/>
        </w:rPr>
        <w:t xml:space="preserve">; </w:t>
      </w: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 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Аппарат для темперирования шоколада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Сифон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Газовая горелка (для карамелизации)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Машина посудомоечная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sz w:val="24"/>
          <w:szCs w:val="24"/>
          <w:lang w:eastAsia="ko-KR"/>
        </w:rPr>
        <w:t>Стол производственный с моечной ванной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Стеллаж передвижной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Моечная ванна двухсекционная</w:t>
      </w:r>
      <w:r w:rsidRPr="0013620F">
        <w:rPr>
          <w:rFonts w:ascii="Times New Roman" w:hAnsi="Times New Roman"/>
          <w:sz w:val="24"/>
          <w:szCs w:val="24"/>
          <w:lang w:eastAsia="en-US"/>
        </w:rPr>
        <w:t>.</w:t>
      </w:r>
    </w:p>
    <w:p w:rsidR="002F02CE" w:rsidRPr="0013620F" w:rsidRDefault="002F02CE" w:rsidP="002F02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b/>
          <w:sz w:val="24"/>
          <w:szCs w:val="24"/>
        </w:rPr>
        <w:t>К</w:t>
      </w:r>
      <w:r w:rsidRPr="0013620F">
        <w:rPr>
          <w:rFonts w:ascii="Times New Roman" w:hAnsi="Times New Roman"/>
          <w:b/>
          <w:sz w:val="24"/>
          <w:szCs w:val="24"/>
          <w:u w:color="000000"/>
        </w:rPr>
        <w:t>ондитерский цех организации питания</w:t>
      </w:r>
      <w:r w:rsidRPr="0013620F">
        <w:rPr>
          <w:rFonts w:ascii="Times New Roman" w:hAnsi="Times New Roman"/>
          <w:sz w:val="24"/>
          <w:szCs w:val="24"/>
          <w:u w:color="000000"/>
        </w:rPr>
        <w:t>: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Весы настольные электронные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Конвекционная печь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Микроволновая печь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Подовая печь (для пиццы)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Расстоечный шкаф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Плита электрическая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холодильный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морозильный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шоковой заморозки 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Тестораскаточная машина (настольная)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Планетарный миксер</w:t>
      </w:r>
      <w:r w:rsidRPr="0013620F">
        <w:rPr>
          <w:rFonts w:ascii="Times New Roman" w:eastAsia="Batang" w:hAnsi="Times New Roman"/>
          <w:sz w:val="24"/>
          <w:szCs w:val="24"/>
          <w:lang w:eastAsia="ko-KR"/>
        </w:rPr>
        <w:t xml:space="preserve"> (с венчиками: прутковый, плоско-решетчатый, спиральный)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Тестомесильная машина (настольная)</w:t>
      </w:r>
    </w:p>
    <w:p w:rsidR="002F02CE" w:rsidRPr="0013620F" w:rsidRDefault="002F02CE" w:rsidP="002F02C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Миксер (погружной)</w:t>
      </w:r>
    </w:p>
    <w:p w:rsidR="002F02CE" w:rsidRPr="0013620F" w:rsidRDefault="002F02CE" w:rsidP="002F02CE">
      <w:pPr>
        <w:spacing w:after="0" w:line="240" w:lineRule="auto"/>
        <w:ind w:firstLine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Мясорубка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Куттер 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Соковыжималки (для цитрусовых, универсальная)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lastRenderedPageBreak/>
        <w:t xml:space="preserve">Пресс для пиццы 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Лампа для карамели 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Аппарат для темперирования шоколада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Сифон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Газовая горелка (для карамелизации)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Термометр инфракрасный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Термометр со щупом </w:t>
      </w:r>
    </w:p>
    <w:p w:rsidR="002F02CE" w:rsidRPr="0013620F" w:rsidRDefault="002F02CE" w:rsidP="002F02CE">
      <w:pPr>
        <w:spacing w:after="0" w:line="240" w:lineRule="auto"/>
        <w:ind w:firstLine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Овоскоп</w:t>
      </w:r>
    </w:p>
    <w:p w:rsidR="002F02CE" w:rsidRPr="0013620F" w:rsidRDefault="002F02CE" w:rsidP="002F02CE">
      <w:pPr>
        <w:spacing w:after="0" w:line="240" w:lineRule="auto"/>
        <w:ind w:firstLine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Машина для вакуумной упаковки</w:t>
      </w:r>
    </w:p>
    <w:p w:rsidR="002F02CE" w:rsidRPr="0013620F" w:rsidRDefault="002F02CE" w:rsidP="002F02CE">
      <w:pPr>
        <w:spacing w:after="0" w:line="240" w:lineRule="auto"/>
        <w:ind w:firstLine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моечной ванной</w:t>
      </w:r>
    </w:p>
    <w:p w:rsidR="002F02CE" w:rsidRPr="0013620F" w:rsidRDefault="002F02CE" w:rsidP="002F02CE">
      <w:pPr>
        <w:spacing w:after="0" w:line="240" w:lineRule="auto"/>
        <w:ind w:firstLine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деревянным покрытием</w:t>
      </w:r>
    </w:p>
    <w:p w:rsidR="002F02CE" w:rsidRPr="0013620F" w:rsidRDefault="002F02CE" w:rsidP="002F02CE">
      <w:pPr>
        <w:spacing w:after="0" w:line="240" w:lineRule="auto"/>
        <w:ind w:firstLine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мраморным покрытием (охлаждаемый)</w:t>
      </w:r>
    </w:p>
    <w:p w:rsidR="002F02CE" w:rsidRPr="0013620F" w:rsidRDefault="002F02CE" w:rsidP="002F02CE">
      <w:pPr>
        <w:spacing w:after="0" w:line="240" w:lineRule="auto"/>
        <w:ind w:firstLine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Моечная ванна (двухсекционная)</w:t>
      </w:r>
    </w:p>
    <w:p w:rsidR="002F02CE" w:rsidRPr="0013620F" w:rsidRDefault="002F02CE" w:rsidP="002F02CE">
      <w:pPr>
        <w:spacing w:after="0" w:line="240" w:lineRule="auto"/>
        <w:ind w:firstLine="70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Стеллаж передвижной</w:t>
      </w:r>
    </w:p>
    <w:p w:rsidR="002F02CE" w:rsidRPr="0013620F" w:rsidRDefault="002F02CE" w:rsidP="002F02C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F02CE" w:rsidRPr="0013620F" w:rsidRDefault="002F02CE" w:rsidP="002F02C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Оборудование предприятий и технологическое оснащение рабочих мест производственной практики соответств</w:t>
      </w:r>
      <w:r>
        <w:rPr>
          <w:rFonts w:ascii="Times New Roman" w:hAnsi="Times New Roman"/>
          <w:sz w:val="24"/>
          <w:szCs w:val="24"/>
        </w:rPr>
        <w:t>ует</w:t>
      </w:r>
      <w:r w:rsidRPr="0013620F">
        <w:rPr>
          <w:rFonts w:ascii="Times New Roman" w:hAnsi="Times New Roman"/>
          <w:sz w:val="24"/>
          <w:szCs w:val="24"/>
        </w:rPr>
        <w:t xml:space="preserve"> содержанию профессиональной деятельности и да</w:t>
      </w:r>
      <w:r>
        <w:rPr>
          <w:rFonts w:ascii="Times New Roman" w:hAnsi="Times New Roman"/>
          <w:sz w:val="24"/>
          <w:szCs w:val="24"/>
        </w:rPr>
        <w:t xml:space="preserve">ет </w:t>
      </w:r>
      <w:r w:rsidRPr="0013620F">
        <w:rPr>
          <w:rFonts w:ascii="Times New Roman" w:hAnsi="Times New Roman"/>
          <w:sz w:val="24"/>
          <w:szCs w:val="24"/>
        </w:rPr>
        <w:t>возможность обучающемуся овладеть профессиональными компетенциями по всем видам деятельности, предусмотренны</w:t>
      </w:r>
      <w:r>
        <w:rPr>
          <w:rFonts w:ascii="Times New Roman" w:hAnsi="Times New Roman"/>
          <w:sz w:val="24"/>
          <w:szCs w:val="24"/>
        </w:rPr>
        <w:t>м</w:t>
      </w:r>
      <w:r w:rsidRPr="0013620F">
        <w:rPr>
          <w:rFonts w:ascii="Times New Roman" w:hAnsi="Times New Roman"/>
          <w:sz w:val="24"/>
          <w:szCs w:val="24"/>
        </w:rPr>
        <w:t xml:space="preserve"> программой, с использованием современных технологий, материалов и оборудования.</w:t>
      </w:r>
    </w:p>
    <w:p w:rsidR="002F02CE" w:rsidRPr="0013620F" w:rsidRDefault="002F02CE" w:rsidP="002F02C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F02CE" w:rsidRPr="0013620F" w:rsidRDefault="002F02CE" w:rsidP="002F02C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6.2. Требования к кадровым условиям реализации образовательной программы</w:t>
      </w:r>
    </w:p>
    <w:p w:rsidR="002F02CE" w:rsidRPr="0013620F" w:rsidRDefault="002F02CE" w:rsidP="002F02C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pacing w:after="0" w:line="240" w:lineRule="auto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13620F">
        <w:rPr>
          <w:rFonts w:ascii="Times New Roman" w:hAnsi="Times New Roman"/>
          <w:bCs/>
          <w:sz w:val="24"/>
          <w:szCs w:val="24"/>
        </w:rPr>
        <w:t xml:space="preserve">  и </w:t>
      </w:r>
      <w:r w:rsidRPr="0013620F">
        <w:rPr>
          <w:rFonts w:ascii="Times New Roman" w:hAnsi="Times New Roman"/>
          <w:sz w:val="24"/>
          <w:szCs w:val="24"/>
        </w:rPr>
        <w:t>имеющих стаж работы в данной профессиональной области не менее 3 лет.</w:t>
      </w:r>
    </w:p>
    <w:p w:rsidR="002F02CE" w:rsidRPr="0013620F" w:rsidRDefault="002F02CE" w:rsidP="002F0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2F02CE" w:rsidRPr="0013620F" w:rsidRDefault="002F02CE" w:rsidP="002F02CE">
      <w:pPr>
        <w:spacing w:after="0" w:line="240" w:lineRule="auto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пр.), не реже 1 раза в 3 года с учетом расширения спектра профессиональных компетенций.</w:t>
      </w:r>
    </w:p>
    <w:p w:rsidR="002F02CE" w:rsidRPr="0013620F" w:rsidRDefault="002F02CE" w:rsidP="002F02CE">
      <w:pPr>
        <w:spacing w:after="0" w:line="240" w:lineRule="auto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пр.), в общем числе </w:t>
      </w:r>
      <w:r w:rsidRPr="0013620F">
        <w:rPr>
          <w:rFonts w:ascii="Times New Roman" w:hAnsi="Times New Roman"/>
          <w:sz w:val="24"/>
          <w:szCs w:val="24"/>
        </w:rPr>
        <w:lastRenderedPageBreak/>
        <w:t>педагогических работников, реализующих образовательную программу, должна быть не менее 25 процентов.</w:t>
      </w:r>
    </w:p>
    <w:p w:rsidR="002F02CE" w:rsidRPr="0013620F" w:rsidRDefault="002F02CE" w:rsidP="002F02C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6.3. Примерные расчеты нормативных затрат оказания государственных услуг по реализации образовательной программы</w:t>
      </w:r>
    </w:p>
    <w:p w:rsidR="002F02CE" w:rsidRPr="0013620F" w:rsidRDefault="002F02CE" w:rsidP="002F02CE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F02CE" w:rsidRPr="0013620F" w:rsidRDefault="002F02CE" w:rsidP="002F02C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2F02CE" w:rsidRPr="0013620F" w:rsidRDefault="002F02CE" w:rsidP="002F02C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2F02CE" w:rsidRPr="0013620F" w:rsidRDefault="002F02CE" w:rsidP="002F02C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Расчёт норматива затрат по реализации основной профессиональной образовательной программы СПО может отличаться в зависимости от требований нормативных актов субъектов РФ, а также применения сетевых форм, образовательных технологий, специальных условий получения образования обучающимися с ограниченными возможностями здоровья и других особенностей организации и осуществления образовательной деятельности.</w:t>
      </w:r>
    </w:p>
    <w:p w:rsidR="002F02CE" w:rsidRPr="0013620F" w:rsidRDefault="002F02CE" w:rsidP="002F02C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13E35" w:rsidRDefault="00B13E35"/>
    <w:sectPr w:rsidR="00B13E35" w:rsidSect="002F02C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BF8" w:rsidRDefault="00071BF8" w:rsidP="00DC438A">
      <w:pPr>
        <w:spacing w:after="0" w:line="240" w:lineRule="auto"/>
      </w:pPr>
      <w:r>
        <w:separator/>
      </w:r>
    </w:p>
  </w:endnote>
  <w:endnote w:type="continuationSeparator" w:id="1">
    <w:p w:rsidR="00071BF8" w:rsidRDefault="00071BF8" w:rsidP="00DC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????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BF8" w:rsidRDefault="00071BF8" w:rsidP="00DC438A">
      <w:pPr>
        <w:spacing w:after="0" w:line="240" w:lineRule="auto"/>
      </w:pPr>
      <w:r>
        <w:separator/>
      </w:r>
    </w:p>
  </w:footnote>
  <w:footnote w:type="continuationSeparator" w:id="1">
    <w:p w:rsidR="00071BF8" w:rsidRDefault="00071BF8" w:rsidP="00DC438A">
      <w:pPr>
        <w:spacing w:after="0" w:line="240" w:lineRule="auto"/>
      </w:pPr>
      <w:r>
        <w:continuationSeparator/>
      </w:r>
    </w:p>
  </w:footnote>
  <w:footnote w:id="2">
    <w:p w:rsidR="00EA2022" w:rsidRPr="00DC438A" w:rsidRDefault="00EA2022" w:rsidP="00DC438A">
      <w:pPr>
        <w:pStyle w:val="a5"/>
        <w:jc w:val="both"/>
        <w:rPr>
          <w:lang w:val="ru-RU"/>
        </w:rPr>
      </w:pPr>
      <w:r w:rsidRPr="00E34BC9">
        <w:rPr>
          <w:rStyle w:val="a7"/>
        </w:rPr>
        <w:footnoteRef/>
      </w:r>
      <w:r w:rsidRPr="00702EBB">
        <w:rPr>
          <w:lang w:val="ru-RU"/>
        </w:rPr>
        <w:t xml:space="preserve"> Приказ Министерства труда и социальной защиты Российской Федерации от 29 сентября 2014 г. № 667н </w:t>
      </w:r>
      <w:r w:rsidRPr="00702EBB">
        <w:rPr>
          <w:lang w:val="ru-RU"/>
        </w:rPr>
        <w:br/>
        <w:t xml:space="preserve">«О реестре профессиональных стандартов (перечне видов профессиональной деятельности» </w:t>
      </w:r>
      <w:r w:rsidRPr="00702EBB">
        <w:rPr>
          <w:lang w:val="ru-RU"/>
        </w:rPr>
        <w:br/>
        <w:t>(зарегистрирован Министерством юстиции Российской Федерации 19 ноября 2014 г., регистрационный № 34779).</w:t>
      </w:r>
    </w:p>
  </w:footnote>
  <w:footnote w:id="3">
    <w:p w:rsidR="00EA2022" w:rsidRPr="00CD3534" w:rsidRDefault="00EA2022" w:rsidP="002F02CE">
      <w:pPr>
        <w:pStyle w:val="a5"/>
        <w:jc w:val="both"/>
        <w:rPr>
          <w:lang w:val="ru-RU"/>
        </w:rPr>
      </w:pPr>
      <w:r w:rsidRPr="00CD3534">
        <w:rPr>
          <w:rStyle w:val="a7"/>
          <w:i/>
        </w:rPr>
        <w:footnoteRef/>
      </w:r>
      <w:r>
        <w:rPr>
          <w:color w:val="000000"/>
          <w:sz w:val="23"/>
          <w:szCs w:val="23"/>
          <w:shd w:val="clear" w:color="auto" w:fill="FFFFFF"/>
          <w:lang w:val="ru-RU"/>
        </w:rPr>
        <w:t xml:space="preserve"> </w:t>
      </w:r>
      <w:r w:rsidRPr="00CD3534">
        <w:rPr>
          <w:color w:val="000000"/>
          <w:sz w:val="23"/>
          <w:szCs w:val="23"/>
          <w:shd w:val="clear" w:color="auto" w:fill="FFFFFF"/>
          <w:lang w:val="ru-RU"/>
        </w:rPr>
        <w:t>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предусмотренных учебным планом.</w:t>
      </w:r>
    </w:p>
    <w:p w:rsidR="00EA2022" w:rsidRPr="002F02CE" w:rsidRDefault="00EA2022" w:rsidP="002F02CE">
      <w:pPr>
        <w:pStyle w:val="a5"/>
        <w:jc w:val="both"/>
        <w:rPr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4545C6"/>
    <w:multiLevelType w:val="hybridMultilevel"/>
    <w:tmpl w:val="F2B83A70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B171A"/>
    <w:multiLevelType w:val="hybridMultilevel"/>
    <w:tmpl w:val="10B41BDA"/>
    <w:lvl w:ilvl="0" w:tplc="D2B6189C">
      <w:start w:val="1"/>
      <w:numFmt w:val="bullet"/>
      <w:lvlText w:val="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1E2E6B"/>
    <w:multiLevelType w:val="hybridMultilevel"/>
    <w:tmpl w:val="F0B85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0F1952A4"/>
    <w:multiLevelType w:val="hybridMultilevel"/>
    <w:tmpl w:val="EC74CC3E"/>
    <w:lvl w:ilvl="0" w:tplc="96CE0B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1F52A6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141D4391"/>
    <w:multiLevelType w:val="multilevel"/>
    <w:tmpl w:val="3138A0B4"/>
    <w:lvl w:ilvl="0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D24260"/>
    <w:multiLevelType w:val="hybridMultilevel"/>
    <w:tmpl w:val="7D5CC7C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90358F"/>
    <w:multiLevelType w:val="multilevel"/>
    <w:tmpl w:val="9DBA9566"/>
    <w:lvl w:ilvl="0">
      <w:start w:val="1"/>
      <w:numFmt w:val="decimal"/>
      <w:lvlText w:val="1.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5373F2"/>
    <w:multiLevelType w:val="multilevel"/>
    <w:tmpl w:val="BFDE28E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C952CEA"/>
    <w:multiLevelType w:val="multilevel"/>
    <w:tmpl w:val="9C6091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4">
    <w:nsid w:val="1CAD5D52"/>
    <w:multiLevelType w:val="multilevel"/>
    <w:tmpl w:val="81AE6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D208CC"/>
    <w:multiLevelType w:val="hybridMultilevel"/>
    <w:tmpl w:val="5E72B092"/>
    <w:lvl w:ilvl="0" w:tplc="D2B6189C">
      <w:start w:val="1"/>
      <w:numFmt w:val="bullet"/>
      <w:lvlText w:val=""/>
      <w:lvlJc w:val="left"/>
      <w:pPr>
        <w:tabs>
          <w:tab w:val="num" w:pos="1320"/>
        </w:tabs>
        <w:ind w:left="13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6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F7379CF"/>
    <w:multiLevelType w:val="hybridMultilevel"/>
    <w:tmpl w:val="F9861738"/>
    <w:lvl w:ilvl="0" w:tplc="38BA9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767948"/>
    <w:multiLevelType w:val="hybridMultilevel"/>
    <w:tmpl w:val="25626976"/>
    <w:lvl w:ilvl="0" w:tplc="3AE261C4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F94CC8"/>
    <w:multiLevelType w:val="hybridMultilevel"/>
    <w:tmpl w:val="D7DCB18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339C1690"/>
    <w:multiLevelType w:val="hybridMultilevel"/>
    <w:tmpl w:val="B00644F6"/>
    <w:lvl w:ilvl="0" w:tplc="B39623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418F4572"/>
    <w:multiLevelType w:val="hybridMultilevel"/>
    <w:tmpl w:val="BFDE28E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33A4A0E"/>
    <w:multiLevelType w:val="hybridMultilevel"/>
    <w:tmpl w:val="71FEB708"/>
    <w:lvl w:ilvl="0" w:tplc="D2B6189C">
      <w:start w:val="1"/>
      <w:numFmt w:val="bullet"/>
      <w:lvlText w:val="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CA60AE"/>
    <w:multiLevelType w:val="hybridMultilevel"/>
    <w:tmpl w:val="71506288"/>
    <w:lvl w:ilvl="0" w:tplc="5D0CF5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5047F0"/>
    <w:multiLevelType w:val="multilevel"/>
    <w:tmpl w:val="54B4D32E"/>
    <w:lvl w:ilvl="0">
      <w:start w:val="1"/>
      <w:numFmt w:val="decimal"/>
      <w:lvlText w:val="1.2.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4165F3"/>
    <w:multiLevelType w:val="hybridMultilevel"/>
    <w:tmpl w:val="54B4D32E"/>
    <w:lvl w:ilvl="0" w:tplc="47FAD1CA">
      <w:start w:val="1"/>
      <w:numFmt w:val="decimal"/>
      <w:lvlText w:val="1.2.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0057EA"/>
    <w:multiLevelType w:val="hybridMultilevel"/>
    <w:tmpl w:val="E08E4C80"/>
    <w:lvl w:ilvl="0" w:tplc="584CBD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5376096"/>
    <w:multiLevelType w:val="multilevel"/>
    <w:tmpl w:val="DFF65CDE"/>
    <w:lvl w:ilvl="0">
      <w:start w:val="1"/>
      <w:numFmt w:val="decimal"/>
      <w:lvlText w:val="1.2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CD79F6"/>
    <w:multiLevelType w:val="hybridMultilevel"/>
    <w:tmpl w:val="3D122F6A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6123420B"/>
    <w:multiLevelType w:val="hybridMultilevel"/>
    <w:tmpl w:val="7F44DD92"/>
    <w:lvl w:ilvl="0" w:tplc="3FC866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7C1306"/>
    <w:multiLevelType w:val="multilevel"/>
    <w:tmpl w:val="25626976"/>
    <w:lvl w:ilvl="0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630AA9"/>
    <w:multiLevelType w:val="hybridMultilevel"/>
    <w:tmpl w:val="62F02A9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71A34AD5"/>
    <w:multiLevelType w:val="hybridMultilevel"/>
    <w:tmpl w:val="3138A0B4"/>
    <w:lvl w:ilvl="0" w:tplc="3AE261C4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FB054E"/>
    <w:multiLevelType w:val="hybridMultilevel"/>
    <w:tmpl w:val="D464B482"/>
    <w:lvl w:ilvl="0" w:tplc="3AE261C4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F93DB9"/>
    <w:multiLevelType w:val="hybridMultilevel"/>
    <w:tmpl w:val="24F05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CD018F1"/>
    <w:multiLevelType w:val="hybridMultilevel"/>
    <w:tmpl w:val="08BA0984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E863E58"/>
    <w:multiLevelType w:val="multilevel"/>
    <w:tmpl w:val="F4389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4"/>
  </w:num>
  <w:num w:numId="3">
    <w:abstractNumId w:val="29"/>
  </w:num>
  <w:num w:numId="4">
    <w:abstractNumId w:val="32"/>
  </w:num>
  <w:num w:numId="5">
    <w:abstractNumId w:val="19"/>
  </w:num>
  <w:num w:numId="6">
    <w:abstractNumId w:val="5"/>
  </w:num>
  <w:num w:numId="7">
    <w:abstractNumId w:val="36"/>
  </w:num>
  <w:num w:numId="8">
    <w:abstractNumId w:val="15"/>
  </w:num>
  <w:num w:numId="9">
    <w:abstractNumId w:val="7"/>
  </w:num>
  <w:num w:numId="10">
    <w:abstractNumId w:val="6"/>
  </w:num>
  <w:num w:numId="11">
    <w:abstractNumId w:val="28"/>
  </w:num>
  <w:num w:numId="12">
    <w:abstractNumId w:val="10"/>
  </w:num>
  <w:num w:numId="13">
    <w:abstractNumId w:val="13"/>
  </w:num>
  <w:num w:numId="14">
    <w:abstractNumId w:val="0"/>
  </w:num>
  <w:num w:numId="15">
    <w:abstractNumId w:val="1"/>
  </w:num>
  <w:num w:numId="16">
    <w:abstractNumId w:val="20"/>
  </w:num>
  <w:num w:numId="17">
    <w:abstractNumId w:val="39"/>
  </w:num>
  <w:num w:numId="18">
    <w:abstractNumId w:val="2"/>
  </w:num>
  <w:num w:numId="19">
    <w:abstractNumId w:val="38"/>
  </w:num>
  <w:num w:numId="20">
    <w:abstractNumId w:val="9"/>
  </w:num>
  <w:num w:numId="21">
    <w:abstractNumId w:val="17"/>
  </w:num>
  <w:num w:numId="22">
    <w:abstractNumId w:val="34"/>
  </w:num>
  <w:num w:numId="23">
    <w:abstractNumId w:val="14"/>
  </w:num>
  <w:num w:numId="24">
    <w:abstractNumId w:val="11"/>
  </w:num>
  <w:num w:numId="25">
    <w:abstractNumId w:val="18"/>
  </w:num>
  <w:num w:numId="26">
    <w:abstractNumId w:val="31"/>
  </w:num>
  <w:num w:numId="27">
    <w:abstractNumId w:val="33"/>
  </w:num>
  <w:num w:numId="28">
    <w:abstractNumId w:val="8"/>
  </w:num>
  <w:num w:numId="29">
    <w:abstractNumId w:val="25"/>
  </w:num>
  <w:num w:numId="30">
    <w:abstractNumId w:val="22"/>
  </w:num>
  <w:num w:numId="31">
    <w:abstractNumId w:val="27"/>
  </w:num>
  <w:num w:numId="32">
    <w:abstractNumId w:val="24"/>
  </w:num>
  <w:num w:numId="33">
    <w:abstractNumId w:val="3"/>
  </w:num>
  <w:num w:numId="34">
    <w:abstractNumId w:val="21"/>
  </w:num>
  <w:num w:numId="35">
    <w:abstractNumId w:val="12"/>
  </w:num>
  <w:num w:numId="36">
    <w:abstractNumId w:val="26"/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3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25B3"/>
    <w:rsid w:val="00071BF8"/>
    <w:rsid w:val="000E71C1"/>
    <w:rsid w:val="0017582A"/>
    <w:rsid w:val="001900BA"/>
    <w:rsid w:val="0024381D"/>
    <w:rsid w:val="002F02CE"/>
    <w:rsid w:val="00366D5B"/>
    <w:rsid w:val="003E4AD9"/>
    <w:rsid w:val="0041626C"/>
    <w:rsid w:val="00444B85"/>
    <w:rsid w:val="004726D3"/>
    <w:rsid w:val="00475322"/>
    <w:rsid w:val="005052DE"/>
    <w:rsid w:val="00564EFC"/>
    <w:rsid w:val="005C0244"/>
    <w:rsid w:val="006070FA"/>
    <w:rsid w:val="006925B3"/>
    <w:rsid w:val="00697664"/>
    <w:rsid w:val="007E635D"/>
    <w:rsid w:val="008154FF"/>
    <w:rsid w:val="008368D9"/>
    <w:rsid w:val="00856354"/>
    <w:rsid w:val="008564A5"/>
    <w:rsid w:val="009270A6"/>
    <w:rsid w:val="009E6D05"/>
    <w:rsid w:val="00A762AB"/>
    <w:rsid w:val="00B13E35"/>
    <w:rsid w:val="00BC7323"/>
    <w:rsid w:val="00C36C41"/>
    <w:rsid w:val="00D30185"/>
    <w:rsid w:val="00D62ACE"/>
    <w:rsid w:val="00DC438A"/>
    <w:rsid w:val="00DE4431"/>
    <w:rsid w:val="00EA2022"/>
    <w:rsid w:val="00EE4C02"/>
    <w:rsid w:val="00F404B2"/>
    <w:rsid w:val="00F42155"/>
    <w:rsid w:val="00F4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0"/>
    <w:lsdException w:name="annotation text" w:uiPriority="0"/>
    <w:lsdException w:name="header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26C"/>
  </w:style>
  <w:style w:type="paragraph" w:styleId="1">
    <w:name w:val="heading 1"/>
    <w:basedOn w:val="a"/>
    <w:next w:val="a"/>
    <w:link w:val="10"/>
    <w:qFormat/>
    <w:rsid w:val="00DC438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C438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C438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DC438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38A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DC438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C438A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DC438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Verdana">
    <w:name w:val="Основной текст (5) + Verdana"/>
    <w:aliases w:val="Интервал 0 pt"/>
    <w:basedOn w:val="a0"/>
    <w:rsid w:val="006925B3"/>
    <w:rPr>
      <w:rFonts w:ascii="Verdana" w:eastAsia="Verdana" w:hAnsi="Verdana" w:cs="Verdana" w:hint="default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paragraph" w:styleId="a3">
    <w:name w:val="List Paragraph"/>
    <w:aliases w:val="Содержание. 2 уровень"/>
    <w:basedOn w:val="a"/>
    <w:link w:val="a4"/>
    <w:qFormat/>
    <w:rsid w:val="00B13E35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"/>
    <w:link w:val="a3"/>
    <w:uiPriority w:val="99"/>
    <w:locked/>
    <w:rsid w:val="00DC438A"/>
  </w:style>
  <w:style w:type="paragraph" w:styleId="a5">
    <w:name w:val="footnote text"/>
    <w:basedOn w:val="a"/>
    <w:link w:val="a6"/>
    <w:rsid w:val="00DC43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Текст сноски Знак"/>
    <w:basedOn w:val="a0"/>
    <w:link w:val="a5"/>
    <w:rsid w:val="00DC438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footnote reference"/>
    <w:basedOn w:val="a0"/>
    <w:rsid w:val="00DC438A"/>
    <w:rPr>
      <w:rFonts w:cs="Times New Roman"/>
      <w:vertAlign w:val="superscript"/>
    </w:rPr>
  </w:style>
  <w:style w:type="paragraph" w:styleId="a8">
    <w:name w:val="Body Text"/>
    <w:basedOn w:val="a"/>
    <w:link w:val="a9"/>
    <w:rsid w:val="00DC438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DC438A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DC438A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DC438A"/>
    <w:rPr>
      <w:rFonts w:ascii="Times New Roman" w:eastAsia="Times New Roman" w:hAnsi="Times New Roman" w:cs="Times New Roman"/>
      <w:sz w:val="28"/>
      <w:szCs w:val="24"/>
    </w:rPr>
  </w:style>
  <w:style w:type="character" w:customStyle="1" w:styleId="blk">
    <w:name w:val="blk"/>
    <w:uiPriority w:val="99"/>
    <w:rsid w:val="00DC438A"/>
  </w:style>
  <w:style w:type="paragraph" w:styleId="aa">
    <w:name w:val="footer"/>
    <w:aliases w:val="Нижний колонтитул Знак Знак Знак,Нижний колонтитул1,Нижний колонтитул Знак Знак"/>
    <w:basedOn w:val="a"/>
    <w:link w:val="ab"/>
    <w:uiPriority w:val="99"/>
    <w:rsid w:val="00DC438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a"/>
    <w:uiPriority w:val="99"/>
    <w:rsid w:val="00DC438A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DC438A"/>
    <w:rPr>
      <w:rFonts w:cs="Times New Roman"/>
    </w:rPr>
  </w:style>
  <w:style w:type="paragraph" w:styleId="ad">
    <w:name w:val="Normal (Web)"/>
    <w:basedOn w:val="a"/>
    <w:rsid w:val="00DC438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customStyle="1" w:styleId="FootnoteTextChar">
    <w:name w:val="Footnote Text Char"/>
    <w:basedOn w:val="a0"/>
    <w:uiPriority w:val="99"/>
    <w:locked/>
    <w:rsid w:val="00DC438A"/>
    <w:rPr>
      <w:rFonts w:ascii="Times New Roman" w:hAnsi="Times New Roman" w:cs="Times New Roman"/>
      <w:sz w:val="20"/>
      <w:lang w:eastAsia="ru-RU"/>
    </w:rPr>
  </w:style>
  <w:style w:type="paragraph" w:styleId="23">
    <w:name w:val="List 2"/>
    <w:basedOn w:val="a"/>
    <w:rsid w:val="00DC438A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e">
    <w:name w:val="Hyperlink"/>
    <w:basedOn w:val="a0"/>
    <w:rsid w:val="00DC438A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DC438A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DC438A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DC438A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styleId="af">
    <w:name w:val="Emphasis"/>
    <w:basedOn w:val="a0"/>
    <w:uiPriority w:val="99"/>
    <w:qFormat/>
    <w:rsid w:val="00DC438A"/>
    <w:rPr>
      <w:rFonts w:cs="Times New Roman"/>
      <w:i/>
    </w:rPr>
  </w:style>
  <w:style w:type="paragraph" w:styleId="af0">
    <w:name w:val="Balloon Text"/>
    <w:basedOn w:val="a"/>
    <w:link w:val="af1"/>
    <w:rsid w:val="00DC438A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1">
    <w:name w:val="Текст выноски Знак"/>
    <w:basedOn w:val="a0"/>
    <w:link w:val="af0"/>
    <w:rsid w:val="00DC438A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rsid w:val="00DC43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2">
    <w:name w:val="header"/>
    <w:basedOn w:val="a"/>
    <w:link w:val="af3"/>
    <w:rsid w:val="00DC43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DC438A"/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TextChar">
    <w:name w:val="Comment Text Char"/>
    <w:uiPriority w:val="99"/>
    <w:locked/>
    <w:rsid w:val="00DC438A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rsid w:val="00DC43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DC438A"/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rsid w:val="00DC438A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DC438A"/>
    <w:rPr>
      <w:b/>
    </w:rPr>
  </w:style>
  <w:style w:type="paragraph" w:styleId="af6">
    <w:name w:val="annotation subject"/>
    <w:basedOn w:val="af4"/>
    <w:next w:val="af4"/>
    <w:link w:val="af7"/>
    <w:rsid w:val="00DC438A"/>
    <w:rPr>
      <w:rFonts w:ascii="Calibri" w:hAnsi="Calibri"/>
      <w:b/>
    </w:rPr>
  </w:style>
  <w:style w:type="character" w:customStyle="1" w:styleId="af7">
    <w:name w:val="Тема примечания Знак"/>
    <w:basedOn w:val="af5"/>
    <w:link w:val="af6"/>
    <w:rsid w:val="00DC438A"/>
    <w:rPr>
      <w:rFonts w:ascii="Calibri" w:hAnsi="Calibri"/>
      <w:b/>
    </w:rPr>
  </w:style>
  <w:style w:type="character" w:customStyle="1" w:styleId="13">
    <w:name w:val="Тема примечания Знак1"/>
    <w:basedOn w:val="12"/>
    <w:uiPriority w:val="99"/>
    <w:rsid w:val="00DC438A"/>
    <w:rPr>
      <w:b/>
      <w:bCs/>
    </w:rPr>
  </w:style>
  <w:style w:type="paragraph" w:styleId="25">
    <w:name w:val="Body Text Indent 2"/>
    <w:basedOn w:val="a"/>
    <w:link w:val="26"/>
    <w:rsid w:val="00DC43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DC438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DC438A"/>
  </w:style>
  <w:style w:type="character" w:customStyle="1" w:styleId="af8">
    <w:name w:val="Цветовое выделение"/>
    <w:uiPriority w:val="99"/>
    <w:rsid w:val="00DC438A"/>
    <w:rPr>
      <w:b/>
      <w:color w:val="26282F"/>
    </w:rPr>
  </w:style>
  <w:style w:type="character" w:customStyle="1" w:styleId="af9">
    <w:name w:val="Гипертекстовая ссылка"/>
    <w:uiPriority w:val="99"/>
    <w:rsid w:val="00DC438A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DC438A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DC438A"/>
  </w:style>
  <w:style w:type="paragraph" w:customStyle="1" w:styleId="afd">
    <w:name w:val="Внимание: недобросовестность!"/>
    <w:basedOn w:val="afb"/>
    <w:next w:val="a"/>
    <w:uiPriority w:val="99"/>
    <w:rsid w:val="00DC438A"/>
  </w:style>
  <w:style w:type="character" w:customStyle="1" w:styleId="afe">
    <w:name w:val="Выделение для Базового Поиска"/>
    <w:uiPriority w:val="99"/>
    <w:rsid w:val="00DC438A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DC438A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1"/>
    <w:next w:val="a"/>
    <w:uiPriority w:val="99"/>
    <w:rsid w:val="00DC438A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DC438A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DC438A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DC438A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DC438A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DC438A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DC438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DC438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DC438A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DC438A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DC438A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DC438A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DC438A"/>
  </w:style>
  <w:style w:type="paragraph" w:customStyle="1" w:styleId="afff6">
    <w:name w:val="Моноширинный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DC438A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DC438A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DC438A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DC438A"/>
    <w:pPr>
      <w:ind w:left="140"/>
    </w:pPr>
  </w:style>
  <w:style w:type="character" w:customStyle="1" w:styleId="afffe">
    <w:name w:val="Опечатки"/>
    <w:uiPriority w:val="99"/>
    <w:rsid w:val="00DC438A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DC438A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DC438A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DC438A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DC438A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DC438A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DC438A"/>
  </w:style>
  <w:style w:type="paragraph" w:customStyle="1" w:styleId="affff6">
    <w:name w:val="Примечание."/>
    <w:basedOn w:val="afb"/>
    <w:next w:val="a"/>
    <w:uiPriority w:val="99"/>
    <w:rsid w:val="00DC438A"/>
  </w:style>
  <w:style w:type="character" w:customStyle="1" w:styleId="affff7">
    <w:name w:val="Продолжение ссылки"/>
    <w:uiPriority w:val="99"/>
    <w:rsid w:val="00DC438A"/>
  </w:style>
  <w:style w:type="paragraph" w:customStyle="1" w:styleId="affff8">
    <w:name w:val="Словарная статья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9">
    <w:name w:val="Сравнение редакций"/>
    <w:uiPriority w:val="99"/>
    <w:rsid w:val="00DC438A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DC438A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DC438A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DC438A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DC438A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DC438A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DC438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DC438A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DC43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styleId="afffff4">
    <w:name w:val="annotation reference"/>
    <w:basedOn w:val="a0"/>
    <w:rsid w:val="00DC438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DC438A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DC438A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DC438A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DC438A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DC438A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DC438A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5">
    <w:name w:val="Текст концевой сноски Знак"/>
    <w:basedOn w:val="a0"/>
    <w:link w:val="afffff6"/>
    <w:uiPriority w:val="99"/>
    <w:semiHidden/>
    <w:rsid w:val="00DC438A"/>
    <w:rPr>
      <w:rFonts w:ascii="Calibri" w:eastAsia="Times New Roman" w:hAnsi="Calibri" w:cs="Times New Roman"/>
      <w:sz w:val="20"/>
      <w:szCs w:val="20"/>
    </w:rPr>
  </w:style>
  <w:style w:type="paragraph" w:styleId="afffff6">
    <w:name w:val="endnote text"/>
    <w:basedOn w:val="a"/>
    <w:link w:val="afffff5"/>
    <w:uiPriority w:val="99"/>
    <w:semiHidden/>
    <w:rsid w:val="00DC438A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Hyperlink1">
    <w:name w:val="Hyperlink.1"/>
    <w:uiPriority w:val="99"/>
    <w:rsid w:val="00DC438A"/>
    <w:rPr>
      <w:lang w:val="ru-RU"/>
    </w:rPr>
  </w:style>
  <w:style w:type="character" w:customStyle="1" w:styleId="FontStyle121">
    <w:name w:val="Font Style121"/>
    <w:uiPriority w:val="99"/>
    <w:rsid w:val="00DC438A"/>
    <w:rPr>
      <w:rFonts w:ascii="Century Schoolbook" w:hAnsi="Century Schoolbook"/>
      <w:sz w:val="20"/>
    </w:rPr>
  </w:style>
  <w:style w:type="paragraph" w:customStyle="1" w:styleId="Style78">
    <w:name w:val="Style78"/>
    <w:basedOn w:val="a"/>
    <w:uiPriority w:val="99"/>
    <w:rsid w:val="00DC438A"/>
    <w:pPr>
      <w:widowControl w:val="0"/>
      <w:autoSpaceDE w:val="0"/>
      <w:autoSpaceDN w:val="0"/>
      <w:adjustRightInd w:val="0"/>
      <w:spacing w:after="0" w:line="252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paragraph" w:styleId="afffff7">
    <w:name w:val="Body Text Indent"/>
    <w:aliases w:val="текст,Основной текст 1"/>
    <w:basedOn w:val="a"/>
    <w:link w:val="afffff8"/>
    <w:rsid w:val="00DC43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8">
    <w:name w:val="Основной текст с отступом Знак"/>
    <w:aliases w:val="текст Знак,Основной текст 1 Знак"/>
    <w:basedOn w:val="a0"/>
    <w:link w:val="afffff7"/>
    <w:rsid w:val="00DC438A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7">
    <w:name w:val="Style7"/>
    <w:basedOn w:val="a"/>
    <w:uiPriority w:val="99"/>
    <w:rsid w:val="00DC438A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67">
    <w:name w:val="Style67"/>
    <w:basedOn w:val="a"/>
    <w:uiPriority w:val="99"/>
    <w:rsid w:val="00DC438A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C438A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DC438A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DC438A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DC438A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DC438A"/>
    <w:pPr>
      <w:widowControl w:val="0"/>
      <w:autoSpaceDE w:val="0"/>
      <w:autoSpaceDN w:val="0"/>
      <w:adjustRightInd w:val="0"/>
      <w:spacing w:after="0" w:line="321" w:lineRule="exact"/>
      <w:ind w:firstLine="206"/>
    </w:pPr>
    <w:rPr>
      <w:rFonts w:ascii="Arial Black" w:eastAsia="Times New Roman" w:hAnsi="Arial Black" w:cs="Times New Roman"/>
      <w:sz w:val="24"/>
      <w:szCs w:val="24"/>
    </w:rPr>
  </w:style>
  <w:style w:type="paragraph" w:styleId="afffff9">
    <w:name w:val="caption"/>
    <w:basedOn w:val="a"/>
    <w:next w:val="a"/>
    <w:uiPriority w:val="99"/>
    <w:qFormat/>
    <w:rsid w:val="00DC438A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</w:rPr>
  </w:style>
  <w:style w:type="paragraph" w:styleId="afffffa">
    <w:name w:val="No Spacing"/>
    <w:link w:val="afffffb"/>
    <w:uiPriority w:val="99"/>
    <w:qFormat/>
    <w:rsid w:val="00DC438A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fffb">
    <w:name w:val="Без интервала Знак"/>
    <w:link w:val="afffffa"/>
    <w:uiPriority w:val="99"/>
    <w:locked/>
    <w:rsid w:val="00DC438A"/>
    <w:rPr>
      <w:rFonts w:ascii="Times New Roman" w:eastAsia="Times New Roman" w:hAnsi="Times New Roman" w:cs="Times New Roman"/>
    </w:rPr>
  </w:style>
  <w:style w:type="paragraph" w:customStyle="1" w:styleId="cv">
    <w:name w:val="cv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uiPriority w:val="99"/>
    <w:rsid w:val="00DC438A"/>
    <w:rPr>
      <w:rFonts w:ascii="Times New Roman" w:hAnsi="Times New Roman"/>
    </w:rPr>
  </w:style>
  <w:style w:type="paragraph" w:customStyle="1" w:styleId="Style76">
    <w:name w:val="Style76"/>
    <w:basedOn w:val="a"/>
    <w:uiPriority w:val="99"/>
    <w:rsid w:val="00DC438A"/>
    <w:pPr>
      <w:widowControl w:val="0"/>
      <w:autoSpaceDE w:val="0"/>
      <w:autoSpaceDN w:val="0"/>
      <w:adjustRightInd w:val="0"/>
      <w:spacing w:after="0" w:line="259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93">
    <w:name w:val="Style93"/>
    <w:basedOn w:val="a"/>
    <w:uiPriority w:val="99"/>
    <w:rsid w:val="00DC438A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b-serp-urlitem1">
    <w:name w:val="b-serp-url__item1"/>
    <w:basedOn w:val="a0"/>
    <w:uiPriority w:val="99"/>
    <w:rsid w:val="00DC438A"/>
    <w:rPr>
      <w:rFonts w:cs="Times New Roman"/>
    </w:rPr>
  </w:style>
  <w:style w:type="paragraph" w:styleId="afffffc">
    <w:name w:val="Plain Text"/>
    <w:basedOn w:val="a"/>
    <w:link w:val="afffffd"/>
    <w:rsid w:val="00DC438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Times New Roman" w:hAnsi="Calibri" w:cs="Times New Roman"/>
      <w:color w:val="000000"/>
      <w:u w:color="000000"/>
      <w:lang w:eastAsia="en-US"/>
    </w:rPr>
  </w:style>
  <w:style w:type="character" w:customStyle="1" w:styleId="afffffd">
    <w:name w:val="Текст Знак"/>
    <w:basedOn w:val="a0"/>
    <w:link w:val="afffffc"/>
    <w:rsid w:val="00DC438A"/>
    <w:rPr>
      <w:rFonts w:ascii="Calibri" w:eastAsia="Times New Roman" w:hAnsi="Calibri" w:cs="Times New Roman"/>
      <w:color w:val="000000"/>
      <w:u w:color="000000"/>
      <w:lang w:eastAsia="en-US"/>
    </w:rPr>
  </w:style>
  <w:style w:type="paragraph" w:customStyle="1" w:styleId="afffffe">
    <w:name w:val="Стиль"/>
    <w:uiPriority w:val="99"/>
    <w:rsid w:val="00DC43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uiPriority w:val="99"/>
    <w:rsid w:val="00DC438A"/>
    <w:rPr>
      <w:rFonts w:cs="Times New Roman"/>
    </w:rPr>
  </w:style>
  <w:style w:type="character" w:customStyle="1" w:styleId="c4">
    <w:name w:val="c4"/>
    <w:basedOn w:val="a0"/>
    <w:uiPriority w:val="99"/>
    <w:rsid w:val="00DC438A"/>
    <w:rPr>
      <w:rFonts w:cs="Times New Roman"/>
    </w:rPr>
  </w:style>
  <w:style w:type="character" w:customStyle="1" w:styleId="c5">
    <w:name w:val="c5"/>
    <w:basedOn w:val="a0"/>
    <w:uiPriority w:val="99"/>
    <w:rsid w:val="00DC438A"/>
    <w:rPr>
      <w:rFonts w:cs="Times New Roman"/>
    </w:rPr>
  </w:style>
  <w:style w:type="paragraph" w:customStyle="1" w:styleId="c15">
    <w:name w:val="c15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11">
    <w:name w:val="small11"/>
    <w:uiPriority w:val="99"/>
    <w:rsid w:val="00DC438A"/>
    <w:rPr>
      <w:sz w:val="16"/>
    </w:rPr>
  </w:style>
  <w:style w:type="character" w:customStyle="1" w:styleId="gray1">
    <w:name w:val="gray1"/>
    <w:uiPriority w:val="99"/>
    <w:rsid w:val="00DC438A"/>
    <w:rPr>
      <w:color w:val="6C737F"/>
    </w:rPr>
  </w:style>
  <w:style w:type="character" w:customStyle="1" w:styleId="FontStyle28">
    <w:name w:val="Font Style28"/>
    <w:uiPriority w:val="99"/>
    <w:rsid w:val="00DC438A"/>
    <w:rPr>
      <w:rFonts w:ascii="Times New Roman" w:hAnsi="Times New Roman"/>
      <w:sz w:val="24"/>
    </w:rPr>
  </w:style>
  <w:style w:type="paragraph" w:customStyle="1" w:styleId="15">
    <w:name w:val="Абзац списка1"/>
    <w:basedOn w:val="a"/>
    <w:uiPriority w:val="99"/>
    <w:rsid w:val="00DC43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thseparator">
    <w:name w:val="path__separator"/>
    <w:basedOn w:val="a0"/>
    <w:uiPriority w:val="99"/>
    <w:rsid w:val="00DC438A"/>
    <w:rPr>
      <w:rFonts w:cs="Times New Roman"/>
    </w:rPr>
  </w:style>
  <w:style w:type="paragraph" w:customStyle="1" w:styleId="16">
    <w:name w:val="Название1"/>
    <w:basedOn w:val="a"/>
    <w:uiPriority w:val="99"/>
    <w:rsid w:val="00DC438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DC438A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FontStyle74">
    <w:name w:val="Font Style74"/>
    <w:uiPriority w:val="99"/>
    <w:rsid w:val="00DC438A"/>
    <w:rPr>
      <w:rFonts w:ascii="Times New Roman" w:hAnsi="Times New Roman"/>
      <w:b/>
      <w:i/>
      <w:sz w:val="24"/>
    </w:rPr>
  </w:style>
  <w:style w:type="character" w:customStyle="1" w:styleId="oth2">
    <w:name w:val="oth2"/>
    <w:uiPriority w:val="99"/>
    <w:rsid w:val="00DC438A"/>
  </w:style>
  <w:style w:type="character" w:customStyle="1" w:styleId="gen1">
    <w:name w:val="gen1"/>
    <w:uiPriority w:val="99"/>
    <w:rsid w:val="00DC438A"/>
    <w:rPr>
      <w:sz w:val="29"/>
    </w:rPr>
  </w:style>
  <w:style w:type="paragraph" w:customStyle="1" w:styleId="affffff">
    <w:name w:val="Содержимое таблицы"/>
    <w:basedOn w:val="a"/>
    <w:uiPriority w:val="99"/>
    <w:rsid w:val="00DC438A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32">
    <w:name w:val="Основной текст с отступом 32"/>
    <w:basedOn w:val="a"/>
    <w:uiPriority w:val="99"/>
    <w:rsid w:val="00DC438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7">
    <w:name w:val="Основной текст1"/>
    <w:link w:val="170"/>
    <w:uiPriority w:val="99"/>
    <w:locked/>
    <w:rsid w:val="00DC438A"/>
    <w:rPr>
      <w:rFonts w:ascii="Times New Roman" w:hAnsi="Times New Roman"/>
      <w:sz w:val="27"/>
      <w:shd w:val="clear" w:color="auto" w:fill="FFFFFF"/>
    </w:rPr>
  </w:style>
  <w:style w:type="paragraph" w:customStyle="1" w:styleId="170">
    <w:name w:val="Основной текст17"/>
    <w:basedOn w:val="a"/>
    <w:link w:val="17"/>
    <w:uiPriority w:val="99"/>
    <w:rsid w:val="00DC438A"/>
    <w:pPr>
      <w:shd w:val="clear" w:color="auto" w:fill="FFFFFF"/>
      <w:spacing w:after="0" w:line="192" w:lineRule="exact"/>
    </w:pPr>
    <w:rPr>
      <w:rFonts w:ascii="Times New Roman" w:hAnsi="Times New Roman"/>
      <w:sz w:val="27"/>
    </w:rPr>
  </w:style>
  <w:style w:type="paragraph" w:styleId="affffff0">
    <w:name w:val="Title"/>
    <w:basedOn w:val="a"/>
    <w:link w:val="affffff1"/>
    <w:qFormat/>
    <w:rsid w:val="00DC438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f1">
    <w:name w:val="Название Знак"/>
    <w:basedOn w:val="a0"/>
    <w:link w:val="affffff0"/>
    <w:rsid w:val="00DC438A"/>
    <w:rPr>
      <w:rFonts w:ascii="Times New Roman" w:eastAsia="Times New Roman" w:hAnsi="Times New Roman" w:cs="Times New Roman"/>
      <w:sz w:val="24"/>
      <w:szCs w:val="20"/>
    </w:rPr>
  </w:style>
  <w:style w:type="character" w:customStyle="1" w:styleId="60">
    <w:name w:val="Основной текст (6)"/>
    <w:basedOn w:val="a0"/>
    <w:uiPriority w:val="99"/>
    <w:rsid w:val="00DC438A"/>
    <w:rPr>
      <w:rFonts w:ascii="Times New Roman" w:hAnsi="Times New Roman" w:cs="Times New Roman"/>
      <w:sz w:val="18"/>
      <w:szCs w:val="18"/>
    </w:rPr>
  </w:style>
  <w:style w:type="character" w:customStyle="1" w:styleId="33">
    <w:name w:val="Основной текст3"/>
    <w:basedOn w:val="17"/>
    <w:uiPriority w:val="99"/>
    <w:rsid w:val="00DC438A"/>
    <w:rPr>
      <w:rFonts w:cs="Times New Roman"/>
      <w:sz w:val="18"/>
      <w:szCs w:val="18"/>
    </w:rPr>
  </w:style>
  <w:style w:type="character" w:customStyle="1" w:styleId="27">
    <w:name w:val="Основной текст2"/>
    <w:basedOn w:val="17"/>
    <w:uiPriority w:val="99"/>
    <w:rsid w:val="00DC438A"/>
    <w:rPr>
      <w:rFonts w:cs="Times New Roman"/>
      <w:sz w:val="18"/>
      <w:szCs w:val="18"/>
    </w:rPr>
  </w:style>
  <w:style w:type="character" w:customStyle="1" w:styleId="42">
    <w:name w:val="Основной текст4"/>
    <w:basedOn w:val="17"/>
    <w:uiPriority w:val="99"/>
    <w:rsid w:val="00DC438A"/>
    <w:rPr>
      <w:rFonts w:cs="Times New Roman"/>
      <w:sz w:val="18"/>
      <w:szCs w:val="18"/>
    </w:rPr>
  </w:style>
  <w:style w:type="character" w:customStyle="1" w:styleId="90">
    <w:name w:val="Основной текст (9)"/>
    <w:basedOn w:val="a0"/>
    <w:uiPriority w:val="99"/>
    <w:rsid w:val="00DC438A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DC438A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DC43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C438A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DC438A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DC438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DC438A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Times New Roman"/>
      <w:sz w:val="24"/>
      <w:szCs w:val="24"/>
      <w:lang w:bidi="th-TH"/>
    </w:rPr>
  </w:style>
  <w:style w:type="character" w:customStyle="1" w:styleId="FontStyle11">
    <w:name w:val="Font Style11"/>
    <w:basedOn w:val="a0"/>
    <w:uiPriority w:val="99"/>
    <w:rsid w:val="00DC438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DC438A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basedOn w:val="17"/>
    <w:uiPriority w:val="99"/>
    <w:rsid w:val="00DC438A"/>
    <w:rPr>
      <w:rFonts w:cs="Times New Roman"/>
      <w:i/>
      <w:iCs/>
      <w:sz w:val="16"/>
      <w:szCs w:val="16"/>
    </w:rPr>
  </w:style>
  <w:style w:type="character" w:customStyle="1" w:styleId="200">
    <w:name w:val="Основной текст (20)"/>
    <w:basedOn w:val="a0"/>
    <w:uiPriority w:val="99"/>
    <w:rsid w:val="00DC438A"/>
    <w:rPr>
      <w:rFonts w:ascii="Times New Roman" w:hAnsi="Times New Roman" w:cs="Times New Roman"/>
      <w:sz w:val="18"/>
      <w:szCs w:val="18"/>
    </w:rPr>
  </w:style>
  <w:style w:type="paragraph" w:customStyle="1" w:styleId="msonormalcxspmiddle">
    <w:name w:val="msonormalcxspmiddle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DC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-display-single">
    <w:name w:val="date-display-single"/>
    <w:basedOn w:val="a0"/>
    <w:rsid w:val="00DC438A"/>
    <w:rPr>
      <w:rFonts w:cs="Times New Roman"/>
    </w:rPr>
  </w:style>
  <w:style w:type="character" w:customStyle="1" w:styleId="5Verdana0pt">
    <w:name w:val="Основной текст (5) + Verdana;Интервал 0 pt"/>
    <w:rsid w:val="00444B85"/>
    <w:rPr>
      <w:rFonts w:ascii="Verdana" w:eastAsia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paragraph" w:customStyle="1" w:styleId="affffff2">
    <w:name w:val="Знак Знак Знак Знак"/>
    <w:basedOn w:val="a"/>
    <w:rsid w:val="00EA20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nsPlusNonformat">
    <w:name w:val="ConsPlusNonformat"/>
    <w:rsid w:val="00EA20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A20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8">
    <w:name w:val="Знак2"/>
    <w:basedOn w:val="a"/>
    <w:rsid w:val="00EA202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fff3">
    <w:name w:val="Знак Знак Знак"/>
    <w:basedOn w:val="a"/>
    <w:rsid w:val="00EA2022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character" w:customStyle="1" w:styleId="34">
    <w:name w:val="Знак Знак3"/>
    <w:locked/>
    <w:rsid w:val="00EA2022"/>
    <w:rPr>
      <w:rFonts w:ascii="Courier New" w:hAnsi="Courier New" w:cs="Courier New"/>
      <w:lang w:val="ru-RU" w:eastAsia="ru-RU"/>
    </w:rPr>
  </w:style>
  <w:style w:type="character" w:styleId="affffff4">
    <w:name w:val="Strong"/>
    <w:qFormat/>
    <w:rsid w:val="00EA2022"/>
    <w:rPr>
      <w:b/>
      <w:bCs/>
    </w:rPr>
  </w:style>
  <w:style w:type="paragraph" w:customStyle="1" w:styleId="210">
    <w:name w:val="Основной текст 21"/>
    <w:basedOn w:val="a"/>
    <w:rsid w:val="00EA2022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  <w:style w:type="paragraph" w:customStyle="1" w:styleId="affffff5">
    <w:name w:val="Знак Знак Знак Знак"/>
    <w:basedOn w:val="a"/>
    <w:rsid w:val="00EA20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29">
    <w:name w:val="Знак2"/>
    <w:basedOn w:val="a"/>
    <w:rsid w:val="00EA202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fff6">
    <w:name w:val="Знак Знак Знак"/>
    <w:basedOn w:val="a"/>
    <w:rsid w:val="00EA2022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character" w:customStyle="1" w:styleId="35">
    <w:name w:val="Знак Знак3"/>
    <w:locked/>
    <w:rsid w:val="00EA2022"/>
    <w:rPr>
      <w:rFonts w:ascii="Courier New" w:hAnsi="Courier New" w:cs="Courier New"/>
      <w:lang w:val="ru-RU" w:eastAsia="ru-RU"/>
    </w:rPr>
  </w:style>
  <w:style w:type="paragraph" w:customStyle="1" w:styleId="211">
    <w:name w:val="Основной текст 21"/>
    <w:basedOn w:val="a"/>
    <w:rsid w:val="00EA2022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96</Pages>
  <Words>27344</Words>
  <Characters>155867</Characters>
  <Application>Microsoft Office Word</Application>
  <DocSecurity>0</DocSecurity>
  <Lines>1298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2018-09-10T11:08:00Z</cp:lastPrinted>
  <dcterms:created xsi:type="dcterms:W3CDTF">2018-03-13T10:39:00Z</dcterms:created>
  <dcterms:modified xsi:type="dcterms:W3CDTF">2018-09-26T12:28:00Z</dcterms:modified>
</cp:coreProperties>
</file>